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A9B2" w14:textId="5B5C6FB2" w:rsidR="001C7207" w:rsidRPr="00A726FA" w:rsidRDefault="001C7207" w:rsidP="001C7207">
      <w:pPr>
        <w:tabs>
          <w:tab w:val="left" w:pos="1500"/>
        </w:tabs>
        <w:spacing w:line="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26FA">
        <w:rPr>
          <w:rFonts w:ascii="Times New Roman" w:eastAsia="Times New Roman" w:hAnsi="Times New Roman" w:cs="Times New Roman"/>
          <w:bCs/>
          <w:sz w:val="24"/>
          <w:szCs w:val="24"/>
        </w:rPr>
        <w:t>Specialiųjų pirkimo sąlygų 2 priedas „Techninė specifikacija“</w:t>
      </w:r>
    </w:p>
    <w:p w14:paraId="5D20E415" w14:textId="77777777" w:rsidR="001C7207" w:rsidRPr="00A726FA" w:rsidRDefault="001C7207" w:rsidP="001C7207">
      <w:pPr>
        <w:tabs>
          <w:tab w:val="left" w:pos="1500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AF256" w14:textId="77777777" w:rsidR="001C7207" w:rsidRPr="00A726FA" w:rsidRDefault="001C7207" w:rsidP="00D82316">
      <w:pPr>
        <w:tabs>
          <w:tab w:val="left" w:pos="1500"/>
        </w:tabs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6FA">
        <w:rPr>
          <w:rFonts w:ascii="Times New Roman" w:eastAsia="Times New Roman" w:hAnsi="Times New Roman" w:cs="Times New Roman"/>
          <w:b/>
          <w:sz w:val="24"/>
          <w:szCs w:val="24"/>
        </w:rPr>
        <w:t>TECHNINĖ SPECIFIKACIJA</w:t>
      </w:r>
    </w:p>
    <w:p w14:paraId="5F572522" w14:textId="578FBEFB" w:rsidR="001C7207" w:rsidRPr="00A726FA" w:rsidRDefault="001C7207" w:rsidP="00D82316">
      <w:pPr>
        <w:tabs>
          <w:tab w:val="left" w:pos="1500"/>
        </w:tabs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6FA">
        <w:rPr>
          <w:rFonts w:ascii="Times New Roman" w:eastAsia="Times New Roman" w:hAnsi="Times New Roman" w:cs="Times New Roman"/>
          <w:b/>
          <w:sz w:val="24"/>
          <w:szCs w:val="24"/>
        </w:rPr>
        <w:t>REIKALAVIMAI  NAUDOTAM M3 KLASĖS TURISTINIAM  KELEIVINIAM AUTOBUSUI</w:t>
      </w:r>
    </w:p>
    <w:p w14:paraId="246D6371" w14:textId="60CE49D7" w:rsidR="005A6031" w:rsidRPr="00A726FA" w:rsidRDefault="00C33BCB" w:rsidP="00162FFA">
      <w:pPr>
        <w:pStyle w:val="Sraopastraipa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A726FA">
        <w:rPr>
          <w:rFonts w:ascii="Times New Roman" w:hAnsi="Times New Roman" w:cs="Times New Roman"/>
          <w:sz w:val="24"/>
          <w:szCs w:val="24"/>
        </w:rPr>
        <w:t xml:space="preserve">Nemenčinės kultūros centras </w:t>
      </w:r>
      <w:r w:rsidR="003C35DA" w:rsidRPr="00A726FA">
        <w:rPr>
          <w:rFonts w:ascii="Times New Roman" w:hAnsi="Times New Roman" w:cs="Times New Roman"/>
          <w:sz w:val="24"/>
          <w:szCs w:val="24"/>
        </w:rPr>
        <w:t xml:space="preserve">ketina įsigyti vieną naudotą M3 klasės turistinį keleivinį autobusą. </w:t>
      </w:r>
      <w:r w:rsidR="00162FFA" w:rsidRPr="00A726FA">
        <w:rPr>
          <w:rFonts w:ascii="Times New Roman" w:hAnsi="Times New Roman" w:cs="Times New Roman"/>
          <w:sz w:val="24"/>
          <w:szCs w:val="24"/>
        </w:rPr>
        <w:t>Reikalavimai pirkimo objektui pateikiami lentelėje Nr. 1.</w:t>
      </w:r>
    </w:p>
    <w:p w14:paraId="6F9697B9" w14:textId="77777777" w:rsidR="00162FFA" w:rsidRPr="00A726FA" w:rsidRDefault="00162FFA" w:rsidP="005A6031">
      <w:pPr>
        <w:rPr>
          <w:rFonts w:ascii="Times New Roman" w:hAnsi="Times New Roman" w:cs="Times New Roman"/>
          <w:sz w:val="24"/>
          <w:szCs w:val="24"/>
        </w:rPr>
      </w:pPr>
    </w:p>
    <w:p w14:paraId="74C837E9" w14:textId="6C48988E" w:rsidR="00162FFA" w:rsidRPr="00A726FA" w:rsidRDefault="00162FFA" w:rsidP="00162FFA">
      <w:pPr>
        <w:jc w:val="right"/>
        <w:rPr>
          <w:rFonts w:ascii="Times New Roman" w:hAnsi="Times New Roman" w:cs="Times New Roman"/>
          <w:sz w:val="24"/>
          <w:szCs w:val="24"/>
        </w:rPr>
      </w:pPr>
      <w:r w:rsidRPr="00A726FA">
        <w:rPr>
          <w:rFonts w:ascii="Times New Roman" w:hAnsi="Times New Roman" w:cs="Times New Roman"/>
          <w:sz w:val="24"/>
          <w:szCs w:val="24"/>
        </w:rPr>
        <w:t>Lentelė Nr. 1</w:t>
      </w:r>
    </w:p>
    <w:tbl>
      <w:tblPr>
        <w:tblStyle w:val="Lentelstinklelis"/>
        <w:tblW w:w="9067" w:type="dxa"/>
        <w:jc w:val="right"/>
        <w:tblLook w:val="04A0" w:firstRow="1" w:lastRow="0" w:firstColumn="1" w:lastColumn="0" w:noHBand="0" w:noVBand="1"/>
      </w:tblPr>
      <w:tblGrid>
        <w:gridCol w:w="651"/>
        <w:gridCol w:w="1877"/>
        <w:gridCol w:w="3279"/>
        <w:gridCol w:w="3260"/>
      </w:tblGrid>
      <w:tr w:rsidR="00D82316" w:rsidRPr="00A726FA" w14:paraId="3F131CAB" w14:textId="271E1665" w:rsidTr="006A402A">
        <w:trPr>
          <w:jc w:val="right"/>
        </w:trPr>
        <w:tc>
          <w:tcPr>
            <w:tcW w:w="651" w:type="dxa"/>
            <w:vAlign w:val="center"/>
          </w:tcPr>
          <w:p w14:paraId="252ABC45" w14:textId="77777777" w:rsidR="00D82316" w:rsidRPr="00A726FA" w:rsidRDefault="00D82316" w:rsidP="00FE78D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877" w:type="dxa"/>
            <w:vAlign w:val="center"/>
          </w:tcPr>
          <w:p w14:paraId="73855AE3" w14:textId="77777777" w:rsidR="00D82316" w:rsidRPr="00A726FA" w:rsidRDefault="00D82316" w:rsidP="00FE78D8">
            <w:pPr>
              <w:spacing w:line="0" w:lineRule="atLeast"/>
              <w:ind w:left="8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3279" w:type="dxa"/>
            <w:vAlign w:val="center"/>
          </w:tcPr>
          <w:p w14:paraId="5DFC9CAA" w14:textId="26ECBD18" w:rsidR="00D82316" w:rsidRPr="00A726FA" w:rsidRDefault="00D82316" w:rsidP="00FE78D8">
            <w:pPr>
              <w:spacing w:line="0" w:lineRule="atLeast"/>
              <w:ind w:left="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Reikalavimai</w:t>
            </w:r>
          </w:p>
        </w:tc>
        <w:tc>
          <w:tcPr>
            <w:tcW w:w="3260" w:type="dxa"/>
            <w:vAlign w:val="center"/>
          </w:tcPr>
          <w:p w14:paraId="519E4C66" w14:textId="77777777" w:rsidR="00D82316" w:rsidRPr="00A726FA" w:rsidRDefault="00123470" w:rsidP="00FE78D8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Siūlomi parametrai</w:t>
            </w:r>
          </w:p>
          <w:p w14:paraId="484DDA46" w14:textId="30844159" w:rsidR="00464914" w:rsidRPr="00A726FA" w:rsidRDefault="00075589" w:rsidP="00FE78D8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464914"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Nurodom</w:t>
            </w:r>
            <w:r w:rsidR="00CE4439"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os</w:t>
            </w:r>
            <w:r w:rsidR="00464914"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tiksl</w:t>
            </w:r>
            <w:r w:rsidR="00CE4439"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ios reikšmės</w:t>
            </w:r>
            <w:r w:rsidRPr="00A726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D82316" w:rsidRPr="00A726FA" w14:paraId="74A1721E" w14:textId="3DAF112E" w:rsidTr="006A402A">
        <w:trPr>
          <w:jc w:val="right"/>
        </w:trPr>
        <w:tc>
          <w:tcPr>
            <w:tcW w:w="651" w:type="dxa"/>
            <w:vAlign w:val="center"/>
          </w:tcPr>
          <w:p w14:paraId="5B3FB013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7" w:type="dxa"/>
            <w:vAlign w:val="center"/>
          </w:tcPr>
          <w:p w14:paraId="3552AE95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Transporto priemonė</w:t>
            </w:r>
          </w:p>
        </w:tc>
        <w:tc>
          <w:tcPr>
            <w:tcW w:w="3279" w:type="dxa"/>
            <w:vAlign w:val="center"/>
          </w:tcPr>
          <w:p w14:paraId="40005043" w14:textId="4403B66E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123470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Naudotas </w:t>
            </w:r>
            <w:r w:rsidR="009E4A1C" w:rsidRPr="00A726FA">
              <w:rPr>
                <w:rFonts w:ascii="Times New Roman" w:hAnsi="Times New Roman" w:cs="Times New Roman"/>
                <w:sz w:val="24"/>
                <w:szCs w:val="24"/>
              </w:rPr>
              <w:t>vienaukštis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turistinės klasės autobusas (transporto  priemonės  kodas  M3CQ)  (toliau  –  transporto priemonė/ autobusas);</w:t>
            </w:r>
          </w:p>
          <w:p w14:paraId="03A2595A" w14:textId="414D45B2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1.2. Pritaikyta </w:t>
            </w:r>
            <w:r w:rsidR="004B04E3" w:rsidRPr="00A726FA">
              <w:rPr>
                <w:rFonts w:ascii="Times New Roman" w:hAnsi="Times New Roman" w:cs="Times New Roman"/>
                <w:sz w:val="24"/>
                <w:szCs w:val="24"/>
              </w:rPr>
              <w:t>naudoti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žiemos ir vasaros temperatūros sąlygomis;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859D224" w14:textId="0C9E8FD2" w:rsidR="00D65A24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7DF9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23470" w:rsidRPr="00A726FA">
              <w:rPr>
                <w:rFonts w:ascii="Times New Roman" w:hAnsi="Times New Roman" w:cs="Times New Roman"/>
                <w:sz w:val="24"/>
                <w:szCs w:val="24"/>
              </w:rPr>
              <w:t>Pirma registracija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ne anksčiau nei 202</w:t>
            </w:r>
            <w:r w:rsidR="00123470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  <w:p w14:paraId="064A8A1F" w14:textId="37D7620C" w:rsidR="00D82316" w:rsidRPr="00A726FA" w:rsidRDefault="00D65A24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67DF9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63AD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Rida ne daugiau nei </w:t>
            </w:r>
            <w:r w:rsidR="00A47541" w:rsidRPr="00A726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63AD" w:rsidRPr="00A726FA">
              <w:rPr>
                <w:rFonts w:ascii="Times New Roman" w:hAnsi="Times New Roman" w:cs="Times New Roman"/>
                <w:sz w:val="24"/>
                <w:szCs w:val="24"/>
              </w:rPr>
              <w:t>0 000 km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B36C34B" w14:textId="7F9A76E9" w:rsidR="00D82316" w:rsidRPr="00A726FA" w:rsidRDefault="00CE4439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B5778A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Nurodomas 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gamintojas, markė, mod</w:t>
            </w:r>
            <w:r w:rsidR="00B5778A" w:rsidRPr="00A726FA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lis</w:t>
            </w:r>
            <w:r w:rsidR="00F67DF9" w:rsidRPr="00A726FA">
              <w:rPr>
                <w:rFonts w:ascii="Times New Roman" w:hAnsi="Times New Roman" w:cs="Times New Roman"/>
                <w:sz w:val="24"/>
                <w:szCs w:val="24"/>
              </w:rPr>
              <w:t>, kodas</w:t>
            </w:r>
            <w:r w:rsidR="002520E6" w:rsidRPr="00A726FA">
              <w:rPr>
                <w:rFonts w:ascii="Times New Roman" w:hAnsi="Times New Roman" w:cs="Times New Roman"/>
                <w:sz w:val="24"/>
                <w:szCs w:val="24"/>
              </w:rPr>
              <w:t>, tipas</w:t>
            </w:r>
          </w:p>
          <w:p w14:paraId="33557F87" w14:textId="77777777" w:rsidR="00F67DF9" w:rsidRPr="00A726FA" w:rsidRDefault="00F67DF9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14:paraId="52554B05" w14:textId="709D3798" w:rsidR="00F67DF9" w:rsidRPr="00A726FA" w:rsidRDefault="00F67DF9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="00B5778A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nurodoma reikšmė. kartu su pasiūlymu 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pateikiamas registracijos dokumentas</w:t>
            </w:r>
          </w:p>
          <w:p w14:paraId="0032EE2D" w14:textId="48B4B050" w:rsidR="00B5778A" w:rsidRPr="00A726FA" w:rsidRDefault="00B5778A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="004310F5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nurodoma reikšmė, kartu su pasiūlymu pateikiama </w:t>
            </w:r>
            <w:proofErr w:type="spellStart"/>
            <w:r w:rsidR="001368DB" w:rsidRPr="00A726FA">
              <w:rPr>
                <w:rFonts w:ascii="Times New Roman" w:hAnsi="Times New Roman" w:cs="Times New Roman"/>
                <w:sz w:val="24"/>
                <w:szCs w:val="24"/>
              </w:rPr>
              <w:t>odometro</w:t>
            </w:r>
            <w:proofErr w:type="spellEnd"/>
            <w:r w:rsidR="001368DB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E89" w:rsidRPr="00A726FA">
              <w:rPr>
                <w:rFonts w:ascii="Times New Roman" w:hAnsi="Times New Roman" w:cs="Times New Roman"/>
                <w:sz w:val="24"/>
                <w:szCs w:val="24"/>
              </w:rPr>
              <w:t>nuotrauka</w:t>
            </w:r>
          </w:p>
        </w:tc>
      </w:tr>
      <w:tr w:rsidR="00D82316" w:rsidRPr="00A726FA" w14:paraId="32B41854" w14:textId="53D802D6" w:rsidTr="006A402A">
        <w:trPr>
          <w:jc w:val="right"/>
        </w:trPr>
        <w:tc>
          <w:tcPr>
            <w:tcW w:w="651" w:type="dxa"/>
            <w:vAlign w:val="center"/>
          </w:tcPr>
          <w:p w14:paraId="70A3E534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7" w:type="dxa"/>
            <w:vAlign w:val="center"/>
          </w:tcPr>
          <w:p w14:paraId="5A9CE2EA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Bendras ilgis</w:t>
            </w:r>
          </w:p>
        </w:tc>
        <w:tc>
          <w:tcPr>
            <w:tcW w:w="3279" w:type="dxa"/>
            <w:vAlign w:val="center"/>
          </w:tcPr>
          <w:p w14:paraId="4FBA21EB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Nuo 12 200 mm iki 13 200 mm.</w:t>
            </w:r>
          </w:p>
        </w:tc>
        <w:tc>
          <w:tcPr>
            <w:tcW w:w="3260" w:type="dxa"/>
            <w:vAlign w:val="center"/>
          </w:tcPr>
          <w:p w14:paraId="20F1B0E6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51E0D85" w14:textId="2C142E21" w:rsidTr="006A402A">
        <w:trPr>
          <w:trHeight w:val="538"/>
          <w:jc w:val="right"/>
        </w:trPr>
        <w:tc>
          <w:tcPr>
            <w:tcW w:w="651" w:type="dxa"/>
            <w:vAlign w:val="center"/>
          </w:tcPr>
          <w:p w14:paraId="42160DD5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7" w:type="dxa"/>
            <w:vAlign w:val="center"/>
          </w:tcPr>
          <w:p w14:paraId="631D6A83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Plotis</w:t>
            </w:r>
          </w:p>
        </w:tc>
        <w:tc>
          <w:tcPr>
            <w:tcW w:w="3279" w:type="dxa"/>
            <w:vAlign w:val="center"/>
          </w:tcPr>
          <w:p w14:paraId="7A8BFE06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Nuo 2 450 mm iki 2 550 mm.</w:t>
            </w:r>
          </w:p>
          <w:p w14:paraId="679D3599" w14:textId="648A36F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(išmatuotas pagal ISO 612-1978 </w:t>
            </w:r>
            <w:r w:rsidR="00075589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arba lygiaverčio 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standarto reikalavimus)</w:t>
            </w:r>
          </w:p>
        </w:tc>
        <w:tc>
          <w:tcPr>
            <w:tcW w:w="3260" w:type="dxa"/>
            <w:vAlign w:val="center"/>
          </w:tcPr>
          <w:p w14:paraId="1D3A7910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58EAD6A0" w14:textId="0D9ABD05" w:rsidTr="006A402A">
        <w:trPr>
          <w:trHeight w:val="475"/>
          <w:jc w:val="right"/>
        </w:trPr>
        <w:tc>
          <w:tcPr>
            <w:tcW w:w="651" w:type="dxa"/>
            <w:vAlign w:val="center"/>
          </w:tcPr>
          <w:p w14:paraId="3CF9601D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77" w:type="dxa"/>
            <w:vAlign w:val="center"/>
          </w:tcPr>
          <w:p w14:paraId="45E9063C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Aukštis</w:t>
            </w:r>
          </w:p>
        </w:tc>
        <w:tc>
          <w:tcPr>
            <w:tcW w:w="3279" w:type="dxa"/>
            <w:vAlign w:val="center"/>
          </w:tcPr>
          <w:p w14:paraId="1975D7F7" w14:textId="47C51F90" w:rsidR="00D82316" w:rsidRPr="00A726FA" w:rsidRDefault="00D82316" w:rsidP="00657024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Ne daugiau nei 3 800 mm.</w:t>
            </w:r>
          </w:p>
        </w:tc>
        <w:tc>
          <w:tcPr>
            <w:tcW w:w="3260" w:type="dxa"/>
            <w:vAlign w:val="center"/>
          </w:tcPr>
          <w:p w14:paraId="04522A9B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2CEE1BE" w14:textId="5DA337CB" w:rsidTr="006A402A">
        <w:trPr>
          <w:jc w:val="right"/>
        </w:trPr>
        <w:tc>
          <w:tcPr>
            <w:tcW w:w="651" w:type="dxa"/>
            <w:vAlign w:val="center"/>
          </w:tcPr>
          <w:p w14:paraId="4438A54C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7" w:type="dxa"/>
            <w:vAlign w:val="center"/>
          </w:tcPr>
          <w:p w14:paraId="4C2A2109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Grindų aukštis</w:t>
            </w:r>
          </w:p>
        </w:tc>
        <w:tc>
          <w:tcPr>
            <w:tcW w:w="3279" w:type="dxa"/>
            <w:vAlign w:val="center"/>
          </w:tcPr>
          <w:p w14:paraId="07423A9A" w14:textId="226EFC46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Grindų aukštis nuo kelio paviršiaus – ne didesnis nei 9</w:t>
            </w:r>
            <w:r w:rsidR="00445B47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0 mm vairuotojo kabinoje, ne didesnis kaip 1370 mm keleivių zonoje.</w:t>
            </w:r>
          </w:p>
        </w:tc>
        <w:tc>
          <w:tcPr>
            <w:tcW w:w="3260" w:type="dxa"/>
            <w:vAlign w:val="center"/>
          </w:tcPr>
          <w:p w14:paraId="59A04468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648707A" w14:textId="5D6591DD" w:rsidTr="006A402A">
        <w:trPr>
          <w:jc w:val="right"/>
        </w:trPr>
        <w:tc>
          <w:tcPr>
            <w:tcW w:w="651" w:type="dxa"/>
            <w:vAlign w:val="center"/>
          </w:tcPr>
          <w:p w14:paraId="25B6E78E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7" w:type="dxa"/>
            <w:vAlign w:val="center"/>
          </w:tcPr>
          <w:p w14:paraId="74DDE888" w14:textId="6F19F600" w:rsidR="00D82316" w:rsidRPr="00A726FA" w:rsidRDefault="008B0C9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Sėdimos vietos</w:t>
            </w:r>
          </w:p>
        </w:tc>
        <w:tc>
          <w:tcPr>
            <w:tcW w:w="3279" w:type="dxa"/>
            <w:vAlign w:val="center"/>
          </w:tcPr>
          <w:p w14:paraId="49E26443" w14:textId="77777777" w:rsidR="008B0C96" w:rsidRPr="00A726FA" w:rsidRDefault="008B0C9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6.1.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Sėdimų vietų skaičius ne mažiau 50, neskaitant vairuotojo sėdynės,  </w:t>
            </w:r>
          </w:p>
          <w:p w14:paraId="7934115B" w14:textId="77777777" w:rsidR="003535C3" w:rsidRPr="00A726FA" w:rsidRDefault="008B0C9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6.2. A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tstumas tarp sėdimų vietų ne mažiau kaip 760 mm, </w:t>
            </w:r>
          </w:p>
          <w:p w14:paraId="42115F95" w14:textId="77777777" w:rsidR="003535C3" w:rsidRPr="00A726FA" w:rsidRDefault="003535C3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6.3. Ne mažiau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 gido sėdynės.</w:t>
            </w:r>
          </w:p>
          <w:p w14:paraId="17EBA5E8" w14:textId="2795EE81" w:rsidR="00D82316" w:rsidRPr="00A726FA" w:rsidRDefault="003535C3" w:rsidP="003535C3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6.4.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Visos vietos 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turi būti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aprūpintos saugos diržais.</w:t>
            </w:r>
          </w:p>
        </w:tc>
        <w:tc>
          <w:tcPr>
            <w:tcW w:w="3260" w:type="dxa"/>
            <w:vAlign w:val="center"/>
          </w:tcPr>
          <w:p w14:paraId="1C99A2E1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51A956F" w14:textId="249D0F25" w:rsidTr="006A402A">
        <w:trPr>
          <w:jc w:val="right"/>
        </w:trPr>
        <w:tc>
          <w:tcPr>
            <w:tcW w:w="651" w:type="dxa"/>
            <w:vAlign w:val="center"/>
          </w:tcPr>
          <w:p w14:paraId="640FCD32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7" w:type="dxa"/>
            <w:vAlign w:val="center"/>
          </w:tcPr>
          <w:p w14:paraId="4D3FD127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Keleivių įlipimo durys</w:t>
            </w:r>
          </w:p>
        </w:tc>
        <w:tc>
          <w:tcPr>
            <w:tcW w:w="3279" w:type="dxa"/>
            <w:vAlign w:val="center"/>
          </w:tcPr>
          <w:p w14:paraId="2447A4C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7.1. Dvejos durys dešinėje transporto priemonės pusėje;</w:t>
            </w:r>
          </w:p>
          <w:p w14:paraId="0A20B90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7.3. Durų valdymo mygtukai sumontuoti vairuotojo darbo vietoje prietaisų skydelio dešinėje pusėje.</w:t>
            </w:r>
          </w:p>
          <w:p w14:paraId="24670667" w14:textId="45255878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7.4. Pirmosios durys rakinamos, atidaromos iš išorės;</w:t>
            </w:r>
          </w:p>
          <w:p w14:paraId="1F6D747D" w14:textId="37FC16D1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7.5. Antrosios atidaromos iš išorės</w:t>
            </w:r>
          </w:p>
        </w:tc>
        <w:tc>
          <w:tcPr>
            <w:tcW w:w="3260" w:type="dxa"/>
            <w:vAlign w:val="center"/>
          </w:tcPr>
          <w:p w14:paraId="385AC0C1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591D9CED" w14:textId="2D932ABB" w:rsidTr="006A402A">
        <w:trPr>
          <w:jc w:val="right"/>
        </w:trPr>
        <w:tc>
          <w:tcPr>
            <w:tcW w:w="651" w:type="dxa"/>
            <w:vAlign w:val="center"/>
          </w:tcPr>
          <w:p w14:paraId="7FB53E4F" w14:textId="17349649" w:rsidR="00D82316" w:rsidRPr="00A726FA" w:rsidRDefault="00155AB1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6724649E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Apsisukimo diametras</w:t>
            </w:r>
          </w:p>
        </w:tc>
        <w:tc>
          <w:tcPr>
            <w:tcW w:w="3279" w:type="dxa"/>
            <w:vAlign w:val="center"/>
          </w:tcPr>
          <w:p w14:paraId="7A34EE6A" w14:textId="0EFFBE76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Ne didesnis nei 22 m.</w:t>
            </w:r>
          </w:p>
          <w:p w14:paraId="5BAB63B9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(išmatuotas  pagal  Jungtinių  Tautų  Europos  ekonominės  komisijos  (JT EEK) taisyklių Nr. 107 11 priedo 3.4 punkto reikalavimus)</w:t>
            </w:r>
          </w:p>
        </w:tc>
        <w:tc>
          <w:tcPr>
            <w:tcW w:w="3260" w:type="dxa"/>
            <w:vAlign w:val="center"/>
          </w:tcPr>
          <w:p w14:paraId="01DB222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C646D04" w14:textId="40873C7C" w:rsidTr="006A402A">
        <w:trPr>
          <w:jc w:val="right"/>
        </w:trPr>
        <w:tc>
          <w:tcPr>
            <w:tcW w:w="651" w:type="dxa"/>
            <w:vAlign w:val="center"/>
          </w:tcPr>
          <w:p w14:paraId="601A1F71" w14:textId="52212D55" w:rsidR="00D82316" w:rsidRPr="00A726FA" w:rsidRDefault="00155AB1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653508BE" w14:textId="25D6D16B" w:rsidR="00D82316" w:rsidRPr="00A726FA" w:rsidRDefault="006043DA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Variklis</w:t>
            </w:r>
          </w:p>
        </w:tc>
        <w:tc>
          <w:tcPr>
            <w:tcW w:w="3279" w:type="dxa"/>
            <w:vAlign w:val="center"/>
          </w:tcPr>
          <w:p w14:paraId="3E9D40EF" w14:textId="21CCCA5F" w:rsidR="00D82316" w:rsidRPr="00A726FA" w:rsidRDefault="006043DA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.1.Variklio galia ne mažiau nei 310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kW;</w:t>
            </w:r>
          </w:p>
          <w:p w14:paraId="31D0D77C" w14:textId="52A47E91" w:rsidR="00D82316" w:rsidRPr="00A726FA" w:rsidRDefault="006043DA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9.2.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turi  atitikti  ne  žemesnį  kaip  Euro  6 E emisijos  standartą  arba ekologiškesnių ir ekonomiškesnių variklių oro taršos ribinius reikalavimus;</w:t>
            </w:r>
          </w:p>
          <w:p w14:paraId="33E76E8A" w14:textId="0FEED3D1" w:rsidR="00D82316" w:rsidRPr="00A726FA" w:rsidRDefault="00CB0D9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3. turi būti galimybė užvesti ir išjungti variklį iš variklio skyriaus.</w:t>
            </w:r>
          </w:p>
          <w:p w14:paraId="50886A57" w14:textId="233B7CB5" w:rsidR="00D82316" w:rsidRPr="00A726FA" w:rsidRDefault="00CB0D9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9.4.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Turi būti sumontuota įranga, kuri autobusui stovint pašildo variklį bei įkrauna akumuliatorius, veikianti su išoriniu 230V įtampos maitinimo kabeliu.</w:t>
            </w:r>
          </w:p>
        </w:tc>
        <w:tc>
          <w:tcPr>
            <w:tcW w:w="3260" w:type="dxa"/>
            <w:vAlign w:val="center"/>
          </w:tcPr>
          <w:p w14:paraId="1F28387E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F775FFB" w14:textId="2386B38C" w:rsidTr="006A402A">
        <w:trPr>
          <w:trHeight w:val="942"/>
          <w:jc w:val="right"/>
        </w:trPr>
        <w:tc>
          <w:tcPr>
            <w:tcW w:w="651" w:type="dxa"/>
            <w:vAlign w:val="center"/>
          </w:tcPr>
          <w:p w14:paraId="53B6EB06" w14:textId="7BE8B78A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0D96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2B632457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Pavarų dėžė arba</w:t>
            </w:r>
          </w:p>
          <w:p w14:paraId="1575EB4F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judesio jėgos</w:t>
            </w:r>
          </w:p>
          <w:p w14:paraId="67D0F709" w14:textId="77777777" w:rsidR="00D82316" w:rsidRPr="00A726FA" w:rsidRDefault="00D82316" w:rsidP="00FE78D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perdavimas</w:t>
            </w:r>
          </w:p>
        </w:tc>
        <w:tc>
          <w:tcPr>
            <w:tcW w:w="3279" w:type="dxa"/>
            <w:vAlign w:val="center"/>
          </w:tcPr>
          <w:p w14:paraId="56A1FD18" w14:textId="1F85819F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Pavarų automatizuota - mechaninė,  </w:t>
            </w:r>
            <w:r w:rsidR="00CB0D96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8  pavarų  į  priekį,  su  integruotu  reguliuojamo efektyvumo  stabdžiu-</w:t>
            </w:r>
            <w:proofErr w:type="spellStart"/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lėtintuvu</w:t>
            </w:r>
            <w:proofErr w:type="spellEnd"/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 (angl.  </w:t>
            </w:r>
            <w:proofErr w:type="spellStart"/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Retarder</w:t>
            </w:r>
            <w:proofErr w:type="spellEnd"/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)  su perjungimo  valdymo stiprintuvu.</w:t>
            </w:r>
          </w:p>
        </w:tc>
        <w:tc>
          <w:tcPr>
            <w:tcW w:w="3260" w:type="dxa"/>
            <w:vAlign w:val="center"/>
          </w:tcPr>
          <w:p w14:paraId="01A2CB38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4B27CA5" w14:textId="3CF37CF4" w:rsidTr="006A402A">
        <w:trPr>
          <w:trHeight w:val="70"/>
          <w:jc w:val="right"/>
        </w:trPr>
        <w:tc>
          <w:tcPr>
            <w:tcW w:w="651" w:type="dxa"/>
            <w:vAlign w:val="center"/>
          </w:tcPr>
          <w:p w14:paraId="41A9E6FE" w14:textId="2B10D7F1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64C5"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2E0F6AB4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Ratai ir padangos</w:t>
            </w:r>
          </w:p>
        </w:tc>
        <w:tc>
          <w:tcPr>
            <w:tcW w:w="3279" w:type="dxa"/>
            <w:vAlign w:val="center"/>
          </w:tcPr>
          <w:p w14:paraId="207D395C" w14:textId="7129FD53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964C5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.1.Padangos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bekamerinės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turi atitikti Jungtinių Tautų Europos ekonominės komisijos (JTEEK) taisyklių Nr.54 ir Nr.117 reikalavimus. </w:t>
            </w:r>
          </w:p>
          <w:p w14:paraId="3F1B8B78" w14:textId="069A3D5C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01539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01539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Turi būti galimybė tikrinti oro slėgį visų ratų padangose mechaniniu rankiniu 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manometru be specialios papildomos įrangos;</w:t>
            </w:r>
          </w:p>
          <w:p w14:paraId="4CCFA784" w14:textId="77777777" w:rsidR="006825B8" w:rsidRPr="00A726FA" w:rsidRDefault="006825B8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11.3. Padangų likutis turi būti ne mažiau 70 proc.</w:t>
            </w:r>
          </w:p>
          <w:p w14:paraId="221C61C1" w14:textId="24CF324D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710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710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2710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Turi būti a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tsarginis ratas.</w:t>
            </w:r>
          </w:p>
          <w:p w14:paraId="35DEF039" w14:textId="0AA251A3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710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2710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Galinės varančiosios ašies ratai turi būti sudvejinti.</w:t>
            </w:r>
          </w:p>
        </w:tc>
        <w:tc>
          <w:tcPr>
            <w:tcW w:w="3260" w:type="dxa"/>
            <w:vAlign w:val="center"/>
          </w:tcPr>
          <w:p w14:paraId="640D67F1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780EB75" w14:textId="3A8CDCBE" w:rsidTr="006A402A">
        <w:trPr>
          <w:trHeight w:val="262"/>
          <w:jc w:val="right"/>
        </w:trPr>
        <w:tc>
          <w:tcPr>
            <w:tcW w:w="651" w:type="dxa"/>
            <w:vAlign w:val="center"/>
          </w:tcPr>
          <w:p w14:paraId="0E6499CA" w14:textId="1ACD5804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710A"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446C97AD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Pakaba</w:t>
            </w:r>
          </w:p>
        </w:tc>
        <w:tc>
          <w:tcPr>
            <w:tcW w:w="3279" w:type="dxa"/>
            <w:vAlign w:val="center"/>
          </w:tcPr>
          <w:p w14:paraId="150391A8" w14:textId="1C24567A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Pneumatinė su automatine aukščio palaikymo, priverstinio pakilimo bei nusileidimo funkcijomis.</w:t>
            </w:r>
          </w:p>
          <w:p w14:paraId="44F78A49" w14:textId="2A8919A5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Autobuso kėbulo aukštis, esant reikalui, turi būti reguliuojamas iš vairuotojo valdymo panelės, tam</w:t>
            </w:r>
            <w:r w:rsidR="001F1ECC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kad autobusas galėtų sklandžiai įveikti nelygų reljefą, pvz., įvažiuoti į keltą. Autobuso kėbulas automatiškai pasvyra durims atsidarius, pažemindamas apatinius laiptelius ir palengvindamas įlipimą keleiviams.</w:t>
            </w:r>
          </w:p>
        </w:tc>
        <w:tc>
          <w:tcPr>
            <w:tcW w:w="3260" w:type="dxa"/>
            <w:vAlign w:val="center"/>
          </w:tcPr>
          <w:p w14:paraId="48FD306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D5531C8" w14:textId="4BDAA6C8" w:rsidTr="006A402A">
        <w:trPr>
          <w:trHeight w:val="1658"/>
          <w:jc w:val="right"/>
        </w:trPr>
        <w:tc>
          <w:tcPr>
            <w:tcW w:w="651" w:type="dxa"/>
            <w:vAlign w:val="center"/>
          </w:tcPr>
          <w:p w14:paraId="57D5D8A5" w14:textId="289C6BC7" w:rsidR="00D82316" w:rsidRPr="00A726FA" w:rsidRDefault="00D82316" w:rsidP="00047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78D8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41E5166C" w14:textId="77777777" w:rsidR="00D82316" w:rsidRPr="00A726FA" w:rsidRDefault="00D82316" w:rsidP="00047CB4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Pneumatinė</w:t>
            </w:r>
          </w:p>
          <w:p w14:paraId="0C99F6F8" w14:textId="77777777" w:rsidR="00D82316" w:rsidRPr="00A726FA" w:rsidRDefault="00D82316" w:rsidP="00047CB4">
            <w:pPr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sistema</w:t>
            </w:r>
          </w:p>
        </w:tc>
        <w:tc>
          <w:tcPr>
            <w:tcW w:w="3279" w:type="dxa"/>
            <w:vAlign w:val="center"/>
          </w:tcPr>
          <w:p w14:paraId="79312494" w14:textId="4B2921A2" w:rsidR="00D82316" w:rsidRPr="00A726FA" w:rsidRDefault="00D82316" w:rsidP="00047CB4">
            <w:pPr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Pneumatinės sistemos vamzdžiai ir žarnos privalo būti pagamintos iš korozijai atsparių medžiagų su tinkama šilumos izoliacija;</w:t>
            </w:r>
          </w:p>
        </w:tc>
        <w:tc>
          <w:tcPr>
            <w:tcW w:w="3260" w:type="dxa"/>
            <w:vAlign w:val="center"/>
          </w:tcPr>
          <w:p w14:paraId="1E3D2DE9" w14:textId="77777777" w:rsidR="00D82316" w:rsidRPr="00A726FA" w:rsidRDefault="00D82316" w:rsidP="00047CB4">
            <w:pPr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A2C11CA" w14:textId="39CB2A60" w:rsidTr="006A402A">
        <w:trPr>
          <w:jc w:val="right"/>
        </w:trPr>
        <w:tc>
          <w:tcPr>
            <w:tcW w:w="651" w:type="dxa"/>
            <w:vAlign w:val="center"/>
          </w:tcPr>
          <w:p w14:paraId="7863B4C6" w14:textId="7BBDED71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7CB4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241AF828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Stabdžiai</w:t>
            </w:r>
          </w:p>
        </w:tc>
        <w:tc>
          <w:tcPr>
            <w:tcW w:w="3279" w:type="dxa"/>
            <w:vAlign w:val="center"/>
          </w:tcPr>
          <w:p w14:paraId="39AEE37C" w14:textId="183266AD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7CB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Visi stabdžiai – diskinio tipo.</w:t>
            </w:r>
          </w:p>
          <w:p w14:paraId="12CBB41E" w14:textId="6CDD67D5" w:rsidR="00D82316" w:rsidRPr="00A726FA" w:rsidRDefault="00047CB4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14.2.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Privalo būti įrengtas kalnų stabdys (kitaip vadinamas - </w:t>
            </w:r>
            <w:proofErr w:type="spellStart"/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retarderis</w:t>
            </w:r>
            <w:proofErr w:type="spellEnd"/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59D46E" w14:textId="4F33290C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7CB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47CB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Transporto  priemonėje  turi  būti  sumontuota  elektroninė  stabdymo jėgų  reguliavimo  sistema  EBS  (angl. 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Electronically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controlled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Brake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System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arba  lygiavertė,  kuri 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elektroniškai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reguliuoja  stabdymo  jėgų pasiskirstymą tarp pagrindinių stabdžių ir stabdžio  –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lėtintuvo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bei tarp transporto priemonės ašių. </w:t>
            </w:r>
          </w:p>
          <w:p w14:paraId="7D694294" w14:textId="0761C7E3" w:rsidR="00D82316" w:rsidRPr="00A726FA" w:rsidRDefault="00D82316" w:rsidP="00047CB4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47CB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47CB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Stovėjimo stabdys varančiojoje ašyje valdomas svirtele iš vairuotojo </w:t>
            </w:r>
            <w:r w:rsidRPr="00A726F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kabinos. </w:t>
            </w:r>
          </w:p>
        </w:tc>
        <w:tc>
          <w:tcPr>
            <w:tcW w:w="3260" w:type="dxa"/>
            <w:vAlign w:val="center"/>
          </w:tcPr>
          <w:p w14:paraId="4225866F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26DC84A7" w14:textId="4470F20F" w:rsidTr="006A402A">
        <w:trPr>
          <w:jc w:val="right"/>
        </w:trPr>
        <w:tc>
          <w:tcPr>
            <w:tcW w:w="651" w:type="dxa"/>
            <w:vAlign w:val="center"/>
          </w:tcPr>
          <w:p w14:paraId="17B34D20" w14:textId="023265AE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54A276D3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Vairavimo sistema</w:t>
            </w:r>
          </w:p>
        </w:tc>
        <w:tc>
          <w:tcPr>
            <w:tcW w:w="3279" w:type="dxa"/>
            <w:vAlign w:val="center"/>
          </w:tcPr>
          <w:p w14:paraId="77B57150" w14:textId="035EA5A2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Sistema su stiprintuvu;</w:t>
            </w:r>
          </w:p>
          <w:p w14:paraId="06C90327" w14:textId="138B7549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Vairas kairėje pusėje;</w:t>
            </w:r>
          </w:p>
          <w:p w14:paraId="688A90A9" w14:textId="11DD4E24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.3. Vairo padėtis reguliuojama.</w:t>
            </w:r>
          </w:p>
        </w:tc>
        <w:tc>
          <w:tcPr>
            <w:tcW w:w="3260" w:type="dxa"/>
            <w:vAlign w:val="center"/>
          </w:tcPr>
          <w:p w14:paraId="3C030A2F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2D2E6C64" w14:textId="3A38EEB3" w:rsidTr="006A402A">
        <w:trPr>
          <w:trHeight w:val="6872"/>
          <w:jc w:val="right"/>
        </w:trPr>
        <w:tc>
          <w:tcPr>
            <w:tcW w:w="651" w:type="dxa"/>
            <w:vAlign w:val="center"/>
          </w:tcPr>
          <w:p w14:paraId="74D9CBAA" w14:textId="3F4904F8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62672028" w14:textId="77777777" w:rsidR="00D82316" w:rsidRPr="00A726FA" w:rsidRDefault="00D82316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Elektros sistema,</w:t>
            </w:r>
          </w:p>
          <w:p w14:paraId="294991D9" w14:textId="21C2E3FA" w:rsidR="00D82316" w:rsidRPr="00A726FA" w:rsidRDefault="00085C14" w:rsidP="00FE78D8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kumuliatoriai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, garso sistema</w:t>
            </w:r>
          </w:p>
        </w:tc>
        <w:tc>
          <w:tcPr>
            <w:tcW w:w="3279" w:type="dxa"/>
            <w:vAlign w:val="center"/>
          </w:tcPr>
          <w:p w14:paraId="066CFA37" w14:textId="7C4CA68C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Darbinė įtampa – 24 V DC;</w:t>
            </w:r>
          </w:p>
          <w:p w14:paraId="1DC7D54B" w14:textId="04FC4102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Įrengt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as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jungikli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akumuliatorių baterijos išjungimui, akumuliatorių skyriuje;</w:t>
            </w:r>
          </w:p>
          <w:p w14:paraId="164E5266" w14:textId="0355147F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.3. 12 V elektros lizdas vairuotojo darbo vietoje;</w:t>
            </w:r>
          </w:p>
          <w:p w14:paraId="1AB72E0A" w14:textId="066A31B3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41A0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35FC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Išorinio  elektros  šaltinio  pajungimo  lizdas  akumuliatorių  baterijų </w:t>
            </w:r>
            <w:r w:rsidRPr="00A726F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skyriuje transporto priemonei užvesti;</w:t>
            </w:r>
          </w:p>
          <w:p w14:paraId="1837D36F" w14:textId="22384FFC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35FC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35FC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USB jungt</w:t>
            </w:r>
            <w:r w:rsidR="00235FC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is vairuotojo darbo vietoje 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mobiliųjų telefonų įkrovimui</w:t>
            </w:r>
          </w:p>
          <w:p w14:paraId="378E921A" w14:textId="24D9BDB8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85C1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85C1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Radijo imtuvas su garsiakalbiais:</w:t>
            </w:r>
          </w:p>
          <w:p w14:paraId="7387C28A" w14:textId="1FE079E6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85C1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85C1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Mikrofonai vairuotojui, gidui bei prie pirmos standartinių sėdynių poros dešinėje autobuso pusėje;</w:t>
            </w:r>
          </w:p>
          <w:p w14:paraId="65404B15" w14:textId="3C1CCCB3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6B5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6B5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ne mažiau 2 vnt.</w:t>
            </w:r>
            <w:r w:rsidR="00C66B5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220 V įtampos maitinimo lizdai</w:t>
            </w:r>
          </w:p>
          <w:p w14:paraId="6E8D6401" w14:textId="7BFCDF64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66B5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66B54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Turi būti sumontuotos dvi nuosekliai sujungtos 12 V akumuliatorių baterijos, kurių kiekvienos talpa turi būti ne mažesnė nei 220 Ah;</w:t>
            </w:r>
          </w:p>
          <w:p w14:paraId="41427279" w14:textId="556E595D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52A2A0F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14B8E42" w14:textId="5A08643C" w:rsidTr="006A402A">
        <w:trPr>
          <w:jc w:val="right"/>
        </w:trPr>
        <w:tc>
          <w:tcPr>
            <w:tcW w:w="651" w:type="dxa"/>
            <w:vAlign w:val="center"/>
          </w:tcPr>
          <w:p w14:paraId="0A2EC6C3" w14:textId="531DFE90" w:rsidR="00D82316" w:rsidRPr="00A726FA" w:rsidRDefault="004E3E28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3F8BEC60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Degalų talpos ir pildymas</w:t>
            </w:r>
          </w:p>
        </w:tc>
        <w:tc>
          <w:tcPr>
            <w:tcW w:w="3279" w:type="dxa"/>
            <w:vAlign w:val="center"/>
          </w:tcPr>
          <w:p w14:paraId="75F7E7ED" w14:textId="66D3D2FF" w:rsidR="00D82316" w:rsidRPr="00A726FA" w:rsidRDefault="004E3E28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17.1. 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Degalų bako talpa turi būti ne mažesnė nei 470 l</w:t>
            </w:r>
          </w:p>
          <w:p w14:paraId="5F13AFC9" w14:textId="72A76528" w:rsidR="00D82316" w:rsidRPr="00A726FA" w:rsidRDefault="004E3E28" w:rsidP="004E3E2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17.2. 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Degalų bakas privalo turėti užpildymo angas iš abiejų autobuso pusių</w:t>
            </w:r>
          </w:p>
        </w:tc>
        <w:tc>
          <w:tcPr>
            <w:tcW w:w="3260" w:type="dxa"/>
            <w:vAlign w:val="center"/>
          </w:tcPr>
          <w:p w14:paraId="0EFA2EA3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01E1ED1F" w14:textId="326CF5E5" w:rsidTr="006A402A">
        <w:trPr>
          <w:jc w:val="right"/>
        </w:trPr>
        <w:tc>
          <w:tcPr>
            <w:tcW w:w="651" w:type="dxa"/>
            <w:vAlign w:val="center"/>
          </w:tcPr>
          <w:p w14:paraId="1A9D4475" w14:textId="23393B10" w:rsidR="00D82316" w:rsidRPr="00A726FA" w:rsidRDefault="004E3E28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E58051D" w14:textId="6D525245" w:rsidR="00D82316" w:rsidRPr="00A726FA" w:rsidRDefault="004E3E28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Greičio ribotuvas</w:t>
            </w:r>
          </w:p>
        </w:tc>
        <w:tc>
          <w:tcPr>
            <w:tcW w:w="3279" w:type="dxa"/>
            <w:vAlign w:val="center"/>
          </w:tcPr>
          <w:p w14:paraId="31C8DD63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Transporto priemonėje privalo būti greičio ribotuvas, maksimalus greitis apribotas – ne didesnis nei 100 km/h.</w:t>
            </w:r>
          </w:p>
        </w:tc>
        <w:tc>
          <w:tcPr>
            <w:tcW w:w="3260" w:type="dxa"/>
            <w:vAlign w:val="center"/>
          </w:tcPr>
          <w:p w14:paraId="19222A89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2E7AF684" w14:textId="6EE013B3" w:rsidTr="006A402A">
        <w:trPr>
          <w:jc w:val="right"/>
        </w:trPr>
        <w:tc>
          <w:tcPr>
            <w:tcW w:w="651" w:type="dxa"/>
            <w:vAlign w:val="center"/>
          </w:tcPr>
          <w:p w14:paraId="53525CAF" w14:textId="0DF17FF9" w:rsidR="00D82316" w:rsidRPr="00A726FA" w:rsidRDefault="004E3E28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9BA75AD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Kėbulas</w:t>
            </w:r>
          </w:p>
        </w:tc>
        <w:tc>
          <w:tcPr>
            <w:tcW w:w="3279" w:type="dxa"/>
            <w:vAlign w:val="center"/>
          </w:tcPr>
          <w:p w14:paraId="7380B4FD" w14:textId="77777777" w:rsidR="00660E3C" w:rsidRPr="00A726FA" w:rsidRDefault="00660E3C" w:rsidP="00FE78D8">
            <w:pPr>
              <w:spacing w:line="273" w:lineRule="exac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19.1. Autobuso kėbulas nepažeistas įbrėžimų, įlenkimų, korozijos </w:t>
            </w:r>
          </w:p>
          <w:p w14:paraId="32BA41CC" w14:textId="24D1B970" w:rsidR="00D82316" w:rsidRPr="00A726FA" w:rsidRDefault="00FA7862" w:rsidP="00FA7862">
            <w:pPr>
              <w:spacing w:line="273" w:lineRule="exac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19.2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Kėbulo bagažo skyriaus talpa-ne mažiau 8 m³; ne mažiau nei viena bagažinės talpa prieinama iš autobuso vidaus</w:t>
            </w:r>
          </w:p>
        </w:tc>
        <w:tc>
          <w:tcPr>
            <w:tcW w:w="3260" w:type="dxa"/>
            <w:vAlign w:val="center"/>
          </w:tcPr>
          <w:p w14:paraId="2560A5DA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C7AEB30" w14:textId="5261297D" w:rsidTr="006A402A">
        <w:trPr>
          <w:jc w:val="right"/>
        </w:trPr>
        <w:tc>
          <w:tcPr>
            <w:tcW w:w="651" w:type="dxa"/>
            <w:vAlign w:val="center"/>
          </w:tcPr>
          <w:p w14:paraId="3E5003C4" w14:textId="1B9B5C7B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7862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EAD3991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Šildymas</w:t>
            </w:r>
          </w:p>
        </w:tc>
        <w:tc>
          <w:tcPr>
            <w:tcW w:w="3279" w:type="dxa"/>
            <w:vAlign w:val="center"/>
          </w:tcPr>
          <w:p w14:paraId="14B16D51" w14:textId="1BE3663E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D0631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D0631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Šildymo sistema turi būti prijungta prie variklio aušinimo sistemos kartu su papildomu autonominiu šildytuvu variklio ir salono šildymui;</w:t>
            </w:r>
          </w:p>
          <w:p w14:paraId="1096D8B6" w14:textId="77777777" w:rsidR="00D82316" w:rsidRPr="00A726FA" w:rsidRDefault="00D82316" w:rsidP="00EB7ADA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D0631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0.2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Papildomas šildytuvas turi būti programuojamas 7 dienoms;</w:t>
            </w:r>
          </w:p>
          <w:p w14:paraId="53812525" w14:textId="02F3CEFB" w:rsidR="00A10403" w:rsidRPr="00A726FA" w:rsidRDefault="00A10403" w:rsidP="00EB7ADA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20.3. Vairuotojo  kabina  ir  keleivių  salonas  šildomi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konvektoriniais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šildytuvais</w:t>
            </w:r>
          </w:p>
        </w:tc>
        <w:tc>
          <w:tcPr>
            <w:tcW w:w="3260" w:type="dxa"/>
            <w:vAlign w:val="center"/>
          </w:tcPr>
          <w:p w14:paraId="748191B3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EC642A3" w14:textId="0F478E31" w:rsidTr="006A402A">
        <w:trPr>
          <w:jc w:val="right"/>
        </w:trPr>
        <w:tc>
          <w:tcPr>
            <w:tcW w:w="651" w:type="dxa"/>
            <w:vAlign w:val="center"/>
          </w:tcPr>
          <w:p w14:paraId="329D55BF" w14:textId="31870EA5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033D"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58EF5AE6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Oro kondicionavimo sistema, ventiliacija</w:t>
            </w:r>
          </w:p>
        </w:tc>
        <w:tc>
          <w:tcPr>
            <w:tcW w:w="3279" w:type="dxa"/>
            <w:vAlign w:val="center"/>
          </w:tcPr>
          <w:p w14:paraId="717F1393" w14:textId="12099D1D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033D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Turi būti įrengta vairuotojo darbo vietos ir keleivių salono šildymo, vėdinimo, kondicionavimo sistemos su atskirais valdymais vairuotojo darbo vietai ir keleivių salonui;</w:t>
            </w:r>
          </w:p>
          <w:p w14:paraId="331EEF6E" w14:textId="5D92E4BA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033D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Kondicionavimo sistema, esant +32°C išorės (lauko) temperatūrai, keleivių salone turi palaikyti ne aukštesnę nei +25°C vidaus temperatūrą min. galingumas 32 kW;</w:t>
            </w:r>
          </w:p>
          <w:p w14:paraId="44D420B5" w14:textId="0BC47E49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033D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.3.  Vairuotojo  ir  salono  langų  apipūtimas  turi  užtikrinti,  kad  stiklai nerasotų;</w:t>
            </w:r>
          </w:p>
          <w:p w14:paraId="18F7A01D" w14:textId="44B2B409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2033D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.4. Keleivių salone turi būti įrengti ne mažiau nei 2 elektra iš vairuotojo vietos valdomi stogo liukai su avariniu užraktu;</w:t>
            </w:r>
          </w:p>
        </w:tc>
        <w:tc>
          <w:tcPr>
            <w:tcW w:w="3260" w:type="dxa"/>
            <w:vAlign w:val="center"/>
          </w:tcPr>
          <w:p w14:paraId="47269956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7718395" w14:textId="4BD9A47E" w:rsidTr="006A402A">
        <w:trPr>
          <w:trHeight w:val="913"/>
          <w:jc w:val="right"/>
        </w:trPr>
        <w:tc>
          <w:tcPr>
            <w:tcW w:w="651" w:type="dxa"/>
            <w:vAlign w:val="center"/>
          </w:tcPr>
          <w:p w14:paraId="46F759B5" w14:textId="083A9B4E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07F0"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A393D36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Triukšmo lygis</w:t>
            </w:r>
          </w:p>
        </w:tc>
        <w:tc>
          <w:tcPr>
            <w:tcW w:w="3279" w:type="dxa"/>
            <w:vAlign w:val="center"/>
          </w:tcPr>
          <w:p w14:paraId="20EE0CE5" w14:textId="2F841FC6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Judančios transporto priemonės triukšmo lygis neturi būti didesnis nei 80 </w:t>
            </w:r>
            <w:proofErr w:type="spellStart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dB</w:t>
            </w:r>
            <w:proofErr w:type="spellEnd"/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 (Pagal Europos Tarybos direktyvos 70/157/EEB reikalavimus)</w:t>
            </w:r>
          </w:p>
        </w:tc>
        <w:tc>
          <w:tcPr>
            <w:tcW w:w="3260" w:type="dxa"/>
            <w:vAlign w:val="center"/>
          </w:tcPr>
          <w:p w14:paraId="77885D8C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50942D3" w14:textId="09E2B762" w:rsidTr="006A402A">
        <w:trPr>
          <w:jc w:val="right"/>
        </w:trPr>
        <w:tc>
          <w:tcPr>
            <w:tcW w:w="651" w:type="dxa"/>
            <w:vAlign w:val="center"/>
          </w:tcPr>
          <w:p w14:paraId="08D1D588" w14:textId="40ACE543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D07F0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74F9732F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Vairuotojo darbo</w:t>
            </w:r>
          </w:p>
          <w:p w14:paraId="20C4B56E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vieta ir sėdynė</w:t>
            </w:r>
          </w:p>
        </w:tc>
        <w:tc>
          <w:tcPr>
            <w:tcW w:w="3279" w:type="dxa"/>
            <w:vAlign w:val="center"/>
          </w:tcPr>
          <w:p w14:paraId="135FCB87" w14:textId="2D4E3491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0E61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0E61"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Matavimo prietaisų skalės turi būti metrinės matavimo sistemos;</w:t>
            </w:r>
          </w:p>
          <w:p w14:paraId="5D0FC725" w14:textId="030C8378" w:rsidR="00D82316" w:rsidRPr="00A726FA" w:rsidRDefault="00960E61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 Variklis užvedamas iš vairuotojo kabinos, apsaugant nuo nesankcionuoto paleidimo;</w:t>
            </w:r>
          </w:p>
          <w:p w14:paraId="4157ACC2" w14:textId="413FCAA4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0E61" w:rsidRPr="00A726F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Vairuotojo sėdynė ant pneumatinės pakabos, reguliuojamo aukščio, reguliuojamas atlošo pasvyrimo kampas ir atstumas nuo vairo;</w:t>
            </w:r>
          </w:p>
          <w:p w14:paraId="2EF1337A" w14:textId="294BA28C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Vairuotojo darbo vietos priekyje ir šone turi būti sumontuota apsauga nuo saulės spindulių;</w:t>
            </w:r>
          </w:p>
          <w:p w14:paraId="7650A722" w14:textId="4A413423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Vairuotojo darbo vietoje turi būti įrengta:</w:t>
            </w:r>
          </w:p>
          <w:p w14:paraId="29A9FBCC" w14:textId="0F82D8CD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Šviestuvas skaitymui;</w:t>
            </w:r>
          </w:p>
          <w:p w14:paraId="792D9B18" w14:textId="38730795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A" w:rsidRPr="00A726FA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52D13" w:rsidRPr="00A726FA">
              <w:rPr>
                <w:rFonts w:ascii="Times New Roman" w:hAnsi="Times New Roman" w:cs="Times New Roman"/>
                <w:sz w:val="24"/>
                <w:szCs w:val="24"/>
              </w:rPr>
              <w:t>Įrengta (įmontuota) laisvų rankų įranga mobilaus telefono naudojimu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A3EDB0" w14:textId="7C29AEFF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45C" w:rsidRPr="00A726FA">
              <w:rPr>
                <w:rFonts w:ascii="Times New Roman" w:hAnsi="Times New Roman" w:cs="Times New Roman"/>
                <w:sz w:val="24"/>
                <w:szCs w:val="24"/>
              </w:rPr>
              <w:t>3.5.3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52D13" w:rsidRPr="00A726FA">
              <w:rPr>
                <w:rFonts w:ascii="Times New Roman" w:hAnsi="Times New Roman" w:cs="Times New Roman"/>
                <w:sz w:val="24"/>
                <w:szCs w:val="24"/>
              </w:rPr>
              <w:t>Vaizdo stebėjimo prietaisai, leidžiantys stebėti vaizdą už autobuso galo, manevruojant atbuline eiga.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E27072" w14:textId="40EC9B26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45C" w:rsidRPr="00A726FA">
              <w:rPr>
                <w:rFonts w:ascii="Times New Roman" w:hAnsi="Times New Roman" w:cs="Times New Roman"/>
                <w:sz w:val="24"/>
                <w:szCs w:val="24"/>
              </w:rPr>
              <w:t>3.5.4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Navigacinė sistema su žemėlapiais;</w:t>
            </w:r>
          </w:p>
          <w:p w14:paraId="3FA5DA36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745C" w:rsidRPr="00A726F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reičio palaikymo sistema</w:t>
            </w:r>
          </w:p>
          <w:p w14:paraId="7600BAC0" w14:textId="11498F02" w:rsidR="004D07F4" w:rsidRPr="00A726FA" w:rsidRDefault="004D07F4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23.6. Vairuotojo užuolaidėlė nuo saulės</w:t>
            </w:r>
          </w:p>
        </w:tc>
        <w:tc>
          <w:tcPr>
            <w:tcW w:w="3260" w:type="dxa"/>
            <w:vAlign w:val="center"/>
          </w:tcPr>
          <w:p w14:paraId="59A1F381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EA3D534" w14:textId="3593CBFC" w:rsidTr="006A402A">
        <w:trPr>
          <w:jc w:val="right"/>
        </w:trPr>
        <w:tc>
          <w:tcPr>
            <w:tcW w:w="651" w:type="dxa"/>
            <w:vAlign w:val="center"/>
          </w:tcPr>
          <w:p w14:paraId="1F5561DC" w14:textId="64C3B474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2997FA28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Keleivių sėdynės</w:t>
            </w:r>
          </w:p>
        </w:tc>
        <w:tc>
          <w:tcPr>
            <w:tcW w:w="3279" w:type="dxa"/>
            <w:vAlign w:val="center"/>
          </w:tcPr>
          <w:p w14:paraId="4664A414" w14:textId="582A19FE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.1. Keleivių sėdynės turi atitikti Europos Parlamento ir Tarybos direktyvos 2001/85/EB reikalavimus;</w:t>
            </w:r>
          </w:p>
          <w:p w14:paraId="1DF75B0D" w14:textId="021932D4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.2. Keleivių sėdynės turistinio tipo individualios, iš atskirų  reguliuojamo atlošo ir paminkštintos sėdimos dalies pagrindo, aprūpintos dviejų taškų saugos diržais.</w:t>
            </w:r>
          </w:p>
          <w:p w14:paraId="1FAF7ED1" w14:textId="27C62B0B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0249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 Sėdynės privalo būti atsparios dėvėjimuisi.</w:t>
            </w:r>
          </w:p>
          <w:p w14:paraId="2AA0CE8D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Sėdynės turi būti su odine arba odos pakaitalo dalimi galvai atremti</w:t>
            </w:r>
          </w:p>
          <w:p w14:paraId="60A5AB27" w14:textId="12AD5295" w:rsidR="00D82316" w:rsidRPr="00A726FA" w:rsidRDefault="00BF3C5A" w:rsidP="00BF3C5A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24.4. 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Kiekvienai sėdynių porai turi būti sumontuota ne mažiau nei viena elektroninių įrenginių USB krovimo jungtis</w:t>
            </w:r>
          </w:p>
        </w:tc>
        <w:tc>
          <w:tcPr>
            <w:tcW w:w="3260" w:type="dxa"/>
            <w:vAlign w:val="center"/>
          </w:tcPr>
          <w:p w14:paraId="020544B6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420956B4" w14:textId="47DB7876" w:rsidTr="006A402A">
        <w:trPr>
          <w:trHeight w:val="4384"/>
          <w:jc w:val="right"/>
        </w:trPr>
        <w:tc>
          <w:tcPr>
            <w:tcW w:w="651" w:type="dxa"/>
            <w:vAlign w:val="center"/>
          </w:tcPr>
          <w:p w14:paraId="7E370427" w14:textId="763987FB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C5A" w:rsidRPr="00A72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FA74B53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Apsaugos įranga</w:t>
            </w:r>
          </w:p>
        </w:tc>
        <w:tc>
          <w:tcPr>
            <w:tcW w:w="3279" w:type="dxa"/>
            <w:vAlign w:val="center"/>
          </w:tcPr>
          <w:p w14:paraId="70016C11" w14:textId="01781430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F3C5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Lengvai prieinami ir pažymėti mažiausiai du 6 kg milteliniai ugnies gesintuvai;</w:t>
            </w:r>
          </w:p>
          <w:p w14:paraId="019BBBDF" w14:textId="1C36EE3F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F3C5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Raudonai atspindintis avarinis trikampis ženklas;</w:t>
            </w:r>
          </w:p>
          <w:p w14:paraId="4E82F882" w14:textId="7E5B82DB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34B3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.3. </w:t>
            </w:r>
            <w:r w:rsidR="00B34B3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2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ratų atspar</w:t>
            </w:r>
            <w:r w:rsidR="00B34B3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1846A4C" w14:textId="6E965D19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34B3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.4. </w:t>
            </w:r>
            <w:r w:rsidR="00B34B3A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Ne mažiau 2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kelių  motorinės  transporto  priemonių  pirmosios  pagalbos rinkini</w:t>
            </w:r>
            <w:r w:rsidR="00EE0212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ų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,  atitinkan</w:t>
            </w:r>
            <w:r w:rsidR="00EE0212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čių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Lietuvos Respublikos  sveikatos  apsaugos ministro 2003 m.  liepos  11  d.  įsakymo  Nr.  V-450  „Dėl  sveikatos  priežiūros  ir farmacijos specialistų kompetencijos teikiant pirmąją medicinos pagalbą, pirmosios medicinos pagalbos vaistinėlių ir pirmosios pagalbos rinkinių“ reikalavimus;</w:t>
            </w:r>
          </w:p>
          <w:p w14:paraId="1FEEA719" w14:textId="24174319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E0212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.5. Visas vairuotojo kabinos ir keleivių salono ženklinimas privalo būti lietuvių kalba;</w:t>
            </w:r>
          </w:p>
          <w:p w14:paraId="218D3A7B" w14:textId="65542FFC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E0212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.6. Variklio skyriuje turi būti įrengta automatinė gaisro signalizacijos sistema.  </w:t>
            </w:r>
          </w:p>
        </w:tc>
        <w:tc>
          <w:tcPr>
            <w:tcW w:w="3260" w:type="dxa"/>
            <w:vAlign w:val="center"/>
          </w:tcPr>
          <w:p w14:paraId="49A9303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5BC0AA9C" w14:textId="03EC211D" w:rsidTr="006A402A">
        <w:trPr>
          <w:jc w:val="right"/>
        </w:trPr>
        <w:tc>
          <w:tcPr>
            <w:tcW w:w="651" w:type="dxa"/>
            <w:vAlign w:val="center"/>
          </w:tcPr>
          <w:p w14:paraId="7B4FFEF2" w14:textId="0232F151" w:rsidR="00D82316" w:rsidRPr="00A726FA" w:rsidRDefault="00EE0212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46F475A9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Priekinio lango</w:t>
            </w:r>
          </w:p>
          <w:p w14:paraId="2B52B607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stiklas</w:t>
            </w:r>
          </w:p>
        </w:tc>
        <w:tc>
          <w:tcPr>
            <w:tcW w:w="3279" w:type="dxa"/>
            <w:vAlign w:val="center"/>
          </w:tcPr>
          <w:p w14:paraId="6BA4350E" w14:textId="667B5EE6" w:rsidR="0090032B" w:rsidRPr="00A726FA" w:rsidRDefault="0090032B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26.1. Priekinio lango stiklas nesuskilęs, neužrasojęs  ir nesuraižytas</w:t>
            </w:r>
          </w:p>
          <w:p w14:paraId="1F1DF805" w14:textId="78437D27" w:rsidR="00D82316" w:rsidRPr="00A726FA" w:rsidRDefault="0090032B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26.2. 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Priekinio lango stiklas apšildomas oru. Apšildymo sistema užtikrina apsaugą nuo rasojimo ir apšalimo.</w:t>
            </w:r>
          </w:p>
        </w:tc>
        <w:tc>
          <w:tcPr>
            <w:tcW w:w="3260" w:type="dxa"/>
            <w:vAlign w:val="center"/>
          </w:tcPr>
          <w:p w14:paraId="14BEFADA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0A68B9D3" w14:textId="1F148A57" w:rsidTr="006A402A">
        <w:trPr>
          <w:jc w:val="right"/>
        </w:trPr>
        <w:tc>
          <w:tcPr>
            <w:tcW w:w="651" w:type="dxa"/>
            <w:vAlign w:val="center"/>
          </w:tcPr>
          <w:p w14:paraId="095E17DD" w14:textId="0798354B" w:rsidR="00D82316" w:rsidRPr="00A726FA" w:rsidRDefault="00EE0212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79C6300E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Langai</w:t>
            </w:r>
          </w:p>
        </w:tc>
        <w:tc>
          <w:tcPr>
            <w:tcW w:w="3279" w:type="dxa"/>
            <w:vAlign w:val="center"/>
          </w:tcPr>
          <w:p w14:paraId="722AC09F" w14:textId="77777777" w:rsidR="009013E6" w:rsidRPr="00A726FA" w:rsidRDefault="009013E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27.1. stiklai nesuskilę, neužrasoję  ir nesuraižyti </w:t>
            </w:r>
          </w:p>
          <w:p w14:paraId="432E80D2" w14:textId="5E330AB8" w:rsidR="00D82316" w:rsidRPr="00A726FA" w:rsidRDefault="00EE0212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13E6"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 Langai turi būti pagaminti iš saugaus (grūdinto) stiklo, šoniniai –stiklo paketai;</w:t>
            </w:r>
          </w:p>
          <w:p w14:paraId="6A10DC51" w14:textId="175DF2B1" w:rsidR="00D82316" w:rsidRPr="00A726FA" w:rsidRDefault="00EE0212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13E6"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Stiklai turi būti </w:t>
            </w:r>
            <w:proofErr w:type="spellStart"/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tonuoti</w:t>
            </w:r>
            <w:proofErr w:type="spellEnd"/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ir klijuoti prie kėbulo;</w:t>
            </w:r>
          </w:p>
          <w:p w14:paraId="23E0FC13" w14:textId="0F1F0604" w:rsidR="00D82316" w:rsidRPr="00A726FA" w:rsidRDefault="00EE0212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13E6" w:rsidRPr="00A72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 Vairuotojo kairės pusės šoninis stiklas turi būti šildomas elektra;</w:t>
            </w:r>
          </w:p>
          <w:p w14:paraId="093326EB" w14:textId="2C752756" w:rsidR="00D82316" w:rsidRPr="00A726FA" w:rsidRDefault="00EE0212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13E6" w:rsidRPr="00A726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 Užuolaidos prie šoninių ir galinio lango.</w:t>
            </w:r>
          </w:p>
        </w:tc>
        <w:tc>
          <w:tcPr>
            <w:tcW w:w="3260" w:type="dxa"/>
            <w:vAlign w:val="center"/>
          </w:tcPr>
          <w:p w14:paraId="720BDE67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2E4AAB77" w14:textId="13540D0F" w:rsidTr="006A402A">
        <w:trPr>
          <w:jc w:val="right"/>
        </w:trPr>
        <w:tc>
          <w:tcPr>
            <w:tcW w:w="651" w:type="dxa"/>
            <w:vAlign w:val="center"/>
          </w:tcPr>
          <w:p w14:paraId="6EAD8CD2" w14:textId="59D4397B" w:rsidR="00D82316" w:rsidRPr="00A726FA" w:rsidRDefault="00BD0DB9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30044D6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Avariniai išėjimai</w:t>
            </w:r>
          </w:p>
        </w:tc>
        <w:tc>
          <w:tcPr>
            <w:tcW w:w="3279" w:type="dxa"/>
            <w:vAlign w:val="center"/>
          </w:tcPr>
          <w:p w14:paraId="0C5D72A1" w14:textId="4BC06828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Avariniai išėjimai pažymėti užrašu „Avarinis išėjimas“;</w:t>
            </w:r>
          </w:p>
          <w:p w14:paraId="78033665" w14:textId="6746B924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Šalia avarinio išėjimo patikimai pritvirtinti plaktukai, skirti stiklui sudaužyti.</w:t>
            </w:r>
          </w:p>
        </w:tc>
        <w:tc>
          <w:tcPr>
            <w:tcW w:w="3260" w:type="dxa"/>
            <w:vAlign w:val="center"/>
          </w:tcPr>
          <w:p w14:paraId="1A85B96A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0FDD1077" w14:textId="6B1A23BA" w:rsidTr="006A402A">
        <w:trPr>
          <w:jc w:val="right"/>
        </w:trPr>
        <w:tc>
          <w:tcPr>
            <w:tcW w:w="651" w:type="dxa"/>
            <w:vAlign w:val="center"/>
          </w:tcPr>
          <w:p w14:paraId="01A0C7EE" w14:textId="1922C4EB" w:rsidR="00D82316" w:rsidRPr="00A726FA" w:rsidRDefault="00BD0DB9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1022A4D2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Vidaus apšvietimas/ išorinis apšvietimas, žibintai</w:t>
            </w:r>
          </w:p>
        </w:tc>
        <w:tc>
          <w:tcPr>
            <w:tcW w:w="3279" w:type="dxa"/>
            <w:vAlign w:val="center"/>
          </w:tcPr>
          <w:p w14:paraId="1C19B7FA" w14:textId="53FDD27C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Galimybė naudoti dalinį arba pilną keleivių salono apšvietimą;</w:t>
            </w:r>
          </w:p>
          <w:p w14:paraId="21B3ACD4" w14:textId="68A6D883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.2. Atskiras apšvietimas vairuotojo darbo vietoje;</w:t>
            </w:r>
          </w:p>
          <w:p w14:paraId="04FA094A" w14:textId="0DF309F3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.3.  Keleivių  salono  šviestuvai  turi  būti  išdėstyti  taip,  kad  užtikrintų pakankamą salono ir durų apšvietimą;</w:t>
            </w:r>
          </w:p>
          <w:p w14:paraId="07430390" w14:textId="56B05C5B" w:rsidR="00D82316" w:rsidRPr="00A726FA" w:rsidRDefault="00BD0DB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.4 Skaitymo lempos įrengtos kiekvienam keleiviui</w:t>
            </w:r>
          </w:p>
          <w:p w14:paraId="30EC5277" w14:textId="7B628F07" w:rsidR="00D82316" w:rsidRPr="00A726FA" w:rsidRDefault="00816B63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.5. Keleivių salono apšvietimas – LED technologijos, 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mažiau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dviejų režimų, kurių vienas yra ekonominis. </w:t>
            </w:r>
          </w:p>
          <w:p w14:paraId="2A25A649" w14:textId="232A544E" w:rsidR="00D82316" w:rsidRPr="00A726FA" w:rsidRDefault="00816B63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.6. Visas  išorinis  apšvietimas,  įskaitant  artimųjų, tolimųjų  šviesų bei rūko žibintus,  LED  technologijos.  Dienos  šviesos  žibintai  turi  būti  LED technologijos.</w:t>
            </w:r>
          </w:p>
          <w:p w14:paraId="75246253" w14:textId="23472CE4" w:rsidR="00D82316" w:rsidRPr="00A726FA" w:rsidRDefault="00816B63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29.7. 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Turi būti atbulinės eigos autobuso galinės dalies šonuose, prie galinių ratų, sumontuoti LED žibintai, padedantys manevruoti atgaline eiga tamsiu paros metu.</w:t>
            </w:r>
          </w:p>
        </w:tc>
        <w:tc>
          <w:tcPr>
            <w:tcW w:w="3260" w:type="dxa"/>
            <w:vAlign w:val="center"/>
          </w:tcPr>
          <w:p w14:paraId="64D9749A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22C0C50" w14:textId="257977DF" w:rsidTr="006A402A">
        <w:trPr>
          <w:jc w:val="right"/>
        </w:trPr>
        <w:tc>
          <w:tcPr>
            <w:tcW w:w="651" w:type="dxa"/>
            <w:vAlign w:val="center"/>
          </w:tcPr>
          <w:p w14:paraId="1BF2EF2F" w14:textId="074A7C25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B63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51CE8C14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Grindys</w:t>
            </w:r>
          </w:p>
        </w:tc>
        <w:tc>
          <w:tcPr>
            <w:tcW w:w="3279" w:type="dxa"/>
            <w:vAlign w:val="center"/>
          </w:tcPr>
          <w:p w14:paraId="7BE0C955" w14:textId="6D636E34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C0E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.1. Įlipimo laiptai, aikštelės, tarpas tarp sėdynių padengtos vientisa, neslidžia, nesunkiai valoma, atsparia dilimui, ugniai, cheminėms valymo priemonėms ir atmosferos 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poveikiui kilimine grindų danga;</w:t>
            </w:r>
          </w:p>
          <w:p w14:paraId="7998BB8F" w14:textId="64554F7B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C0E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.2. Kitos grindys padengtos vientisa, neslidžia, nesunkiai valoma, atsparia dilimui, ugniai, cheminėms valymo priemonėms ir atmosferos poveikiui, viešajam transportui skirta PVC danga;</w:t>
            </w:r>
          </w:p>
          <w:p w14:paraId="52CB73F3" w14:textId="673BDD94" w:rsidR="00D82316" w:rsidRPr="00A726FA" w:rsidRDefault="00D82316" w:rsidP="00892C0E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C0E" w:rsidRPr="00A726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.3. Grindų dangos eksploatavimo laikas, išlaikant reikalaujamas savybes, ne mažiau nei 10 m. (120 mėnesių)</w:t>
            </w:r>
            <w:r w:rsidR="00F52D13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nuo </w:t>
            </w:r>
            <w:r w:rsidR="006C6C77" w:rsidRPr="00A726FA">
              <w:rPr>
                <w:rFonts w:ascii="Times New Roman" w:hAnsi="Times New Roman" w:cs="Times New Roman"/>
                <w:sz w:val="24"/>
                <w:szCs w:val="24"/>
              </w:rPr>
              <w:t>autobuso pirmosios registracijos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3FF8785C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5DA7BF55" w14:textId="08C8B696" w:rsidTr="006A402A">
        <w:trPr>
          <w:jc w:val="right"/>
        </w:trPr>
        <w:tc>
          <w:tcPr>
            <w:tcW w:w="651" w:type="dxa"/>
            <w:vAlign w:val="center"/>
          </w:tcPr>
          <w:p w14:paraId="4EE14D80" w14:textId="4A5C1EEF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C0E" w:rsidRPr="00A72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34670BAE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Galinio matymo</w:t>
            </w:r>
          </w:p>
          <w:p w14:paraId="7037E66D" w14:textId="77777777" w:rsidR="00D82316" w:rsidRPr="00A726FA" w:rsidRDefault="00D82316" w:rsidP="00FE78D8">
            <w:pPr>
              <w:spacing w:line="0" w:lineRule="atLeas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Veidrodžiai, kameros</w:t>
            </w:r>
          </w:p>
        </w:tc>
        <w:tc>
          <w:tcPr>
            <w:tcW w:w="3279" w:type="dxa"/>
            <w:vAlign w:val="center"/>
          </w:tcPr>
          <w:p w14:paraId="2B8FEA18" w14:textId="299CDD6D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C32EB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.1. Vaizdo kamera įrengta 2-ojo įėjimo zonos stebėjimui vairuotojo darbo vietoje</w:t>
            </w:r>
          </w:p>
          <w:p w14:paraId="4B14765B" w14:textId="14CD2FBF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20809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.2.  Išorėje  –  dvi elektra valdomos ir šildomos galinio vaizdo veidrodžių sistemos. </w:t>
            </w:r>
          </w:p>
          <w:p w14:paraId="7B3C9186" w14:textId="246D4084" w:rsidR="00D82316" w:rsidRPr="00A726FA" w:rsidRDefault="00273069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31.3. </w:t>
            </w:r>
            <w:r w:rsidR="00D82316"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Galinio vaizdo kamera su plovimo funkcija sumontuota autobuso gale, aktyvuojama įjungus galinę pavarą.</w:t>
            </w:r>
          </w:p>
        </w:tc>
        <w:tc>
          <w:tcPr>
            <w:tcW w:w="3260" w:type="dxa"/>
            <w:vAlign w:val="center"/>
          </w:tcPr>
          <w:p w14:paraId="171144C7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47B3BDE" w14:textId="4DA763FA" w:rsidTr="006A402A">
        <w:trPr>
          <w:jc w:val="right"/>
        </w:trPr>
        <w:tc>
          <w:tcPr>
            <w:tcW w:w="651" w:type="dxa"/>
            <w:vAlign w:val="center"/>
          </w:tcPr>
          <w:p w14:paraId="07641140" w14:textId="5DEFDAED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3069" w:rsidRPr="00A726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24F670E9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Vilkimo įtaisas</w:t>
            </w:r>
          </w:p>
        </w:tc>
        <w:tc>
          <w:tcPr>
            <w:tcW w:w="3279" w:type="dxa"/>
            <w:vAlign w:val="center"/>
          </w:tcPr>
          <w:p w14:paraId="1D565803" w14:textId="786A0D8F" w:rsidR="00D82316" w:rsidRPr="00A726FA" w:rsidRDefault="00D82316" w:rsidP="0027306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eastAsia="Times New Roman" w:hAnsi="Times New Roman" w:cs="Times New Roman"/>
                <w:sz w:val="24"/>
                <w:szCs w:val="24"/>
              </w:rPr>
              <w:t>Vilkimo  įtaisai  įmontuoti  kėbulo  apatinėje  dalyje  per  vidurį  transporto priemonės priekyje ir gale.</w:t>
            </w:r>
          </w:p>
        </w:tc>
        <w:tc>
          <w:tcPr>
            <w:tcW w:w="3260" w:type="dxa"/>
            <w:vAlign w:val="center"/>
          </w:tcPr>
          <w:p w14:paraId="29B358BF" w14:textId="77777777" w:rsidR="00D82316" w:rsidRPr="00A726FA" w:rsidRDefault="00D82316" w:rsidP="00FE78D8">
            <w:pPr>
              <w:spacing w:line="0" w:lineRule="atLeast"/>
              <w:ind w:lef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A402A" w:rsidRPr="00A726FA" w14:paraId="4BD72FBE" w14:textId="77777777" w:rsidTr="006C5D05">
        <w:trPr>
          <w:trHeight w:val="935"/>
          <w:jc w:val="right"/>
        </w:trPr>
        <w:tc>
          <w:tcPr>
            <w:tcW w:w="651" w:type="dxa"/>
            <w:vAlign w:val="center"/>
          </w:tcPr>
          <w:p w14:paraId="18A58CA9" w14:textId="4B456A87" w:rsidR="006A402A" w:rsidRPr="00A726FA" w:rsidRDefault="006A402A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77" w:type="dxa"/>
            <w:vAlign w:val="center"/>
          </w:tcPr>
          <w:p w14:paraId="2211E7F8" w14:textId="4D50E5E0" w:rsidR="006A402A" w:rsidRPr="00A726FA" w:rsidRDefault="008B3EBB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Tualetas</w:t>
            </w:r>
          </w:p>
        </w:tc>
        <w:tc>
          <w:tcPr>
            <w:tcW w:w="3279" w:type="dxa"/>
            <w:vAlign w:val="center"/>
          </w:tcPr>
          <w:p w14:paraId="23FCCDE4" w14:textId="0DD8E8F2" w:rsidR="006A402A" w:rsidRPr="00A726FA" w:rsidRDefault="006C5D05" w:rsidP="006C5D05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Šildomas t</w:t>
            </w:r>
            <w:r w:rsidR="008B3EBB" w:rsidRPr="00A726FA">
              <w:rPr>
                <w:rFonts w:ascii="Times New Roman" w:hAnsi="Times New Roman" w:cs="Times New Roman"/>
                <w:sz w:val="24"/>
                <w:szCs w:val="24"/>
              </w:rPr>
              <w:t>ualetas nuleidžiamas vandeniu, užpildomas cheminėmis medžiagomis.</w:t>
            </w:r>
          </w:p>
        </w:tc>
        <w:tc>
          <w:tcPr>
            <w:tcW w:w="3260" w:type="dxa"/>
            <w:vAlign w:val="center"/>
          </w:tcPr>
          <w:p w14:paraId="34737188" w14:textId="77777777" w:rsidR="006A402A" w:rsidRPr="00A726FA" w:rsidRDefault="006A402A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CFA" w:rsidRPr="00A726FA" w14:paraId="320CF9AB" w14:textId="77777777" w:rsidTr="00484851">
        <w:trPr>
          <w:trHeight w:val="552"/>
          <w:jc w:val="right"/>
        </w:trPr>
        <w:tc>
          <w:tcPr>
            <w:tcW w:w="651" w:type="dxa"/>
            <w:vAlign w:val="center"/>
          </w:tcPr>
          <w:p w14:paraId="3436E44E" w14:textId="00355629" w:rsidR="00D32CFA" w:rsidRPr="00A726FA" w:rsidRDefault="00023F6E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77" w:type="dxa"/>
            <w:vAlign w:val="center"/>
          </w:tcPr>
          <w:p w14:paraId="38E15DE0" w14:textId="53A0B9B6" w:rsidR="00D32CFA" w:rsidRPr="00A726FA" w:rsidRDefault="000C6410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Virtuvėlė</w:t>
            </w:r>
          </w:p>
        </w:tc>
        <w:tc>
          <w:tcPr>
            <w:tcW w:w="3279" w:type="dxa"/>
            <w:vAlign w:val="center"/>
          </w:tcPr>
          <w:p w14:paraId="5EA3128C" w14:textId="77777777" w:rsidR="00D32CFA" w:rsidRPr="00A726FA" w:rsidRDefault="0064012F" w:rsidP="0048485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34.1. </w:t>
            </w:r>
            <w:r w:rsidR="00023F6E" w:rsidRPr="00A726FA">
              <w:rPr>
                <w:rFonts w:ascii="Times New Roman" w:hAnsi="Times New Roman" w:cs="Times New Roman"/>
                <w:sz w:val="24"/>
                <w:szCs w:val="24"/>
              </w:rPr>
              <w:t>Virtuvėlė arba paruošta vieta (elektros prievadas, vandens tiekimas) virtuvėlei</w:t>
            </w:r>
          </w:p>
          <w:p w14:paraId="38DB368A" w14:textId="4E89B984" w:rsidR="0064012F" w:rsidRPr="00A726FA" w:rsidRDefault="0064012F" w:rsidP="0048485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34.2. Šaldytuvas gėrimams</w:t>
            </w:r>
          </w:p>
        </w:tc>
        <w:tc>
          <w:tcPr>
            <w:tcW w:w="3260" w:type="dxa"/>
            <w:vAlign w:val="center"/>
          </w:tcPr>
          <w:p w14:paraId="4CC80FA5" w14:textId="77777777" w:rsidR="00D32CFA" w:rsidRPr="00A726FA" w:rsidRDefault="00D32CFA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A726FA" w14:paraId="1F4D2C64" w14:textId="77777777" w:rsidTr="00484851">
        <w:trPr>
          <w:trHeight w:val="552"/>
          <w:jc w:val="right"/>
        </w:trPr>
        <w:tc>
          <w:tcPr>
            <w:tcW w:w="651" w:type="dxa"/>
            <w:vAlign w:val="center"/>
          </w:tcPr>
          <w:p w14:paraId="605BD13B" w14:textId="161E6146" w:rsidR="007B1969" w:rsidRPr="00A726FA" w:rsidRDefault="007B1969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877" w:type="dxa"/>
            <w:vAlign w:val="center"/>
          </w:tcPr>
          <w:p w14:paraId="3D76BF51" w14:textId="1C5C8CB2" w:rsidR="007B1969" w:rsidRPr="00A726FA" w:rsidRDefault="007B1969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Kita įranga</w:t>
            </w:r>
          </w:p>
        </w:tc>
        <w:tc>
          <w:tcPr>
            <w:tcW w:w="3279" w:type="dxa"/>
            <w:vAlign w:val="center"/>
          </w:tcPr>
          <w:p w14:paraId="6D2B79B7" w14:textId="77777777" w:rsidR="007B1969" w:rsidRPr="00A726FA" w:rsidRDefault="007B1969" w:rsidP="0048485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35.1. </w:t>
            </w:r>
            <w:r w:rsidR="007869B2" w:rsidRPr="00A726FA">
              <w:rPr>
                <w:rFonts w:ascii="Times New Roman" w:hAnsi="Times New Roman" w:cs="Times New Roman"/>
                <w:sz w:val="24"/>
                <w:szCs w:val="24"/>
              </w:rPr>
              <w:t>Nuimamas rutulinis priekabos kabinimo įtaisas su 15 kontaktų prijungimo rozete</w:t>
            </w:r>
          </w:p>
          <w:p w14:paraId="0F965C12" w14:textId="6F29A827" w:rsidR="007869B2" w:rsidRPr="00A726FA" w:rsidRDefault="007869B2" w:rsidP="0048485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35.2. 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Paruoša autobuso nuotolinio sekimo bei duomenų kontrolės įrangos instaliavimui</w:t>
            </w:r>
          </w:p>
        </w:tc>
        <w:tc>
          <w:tcPr>
            <w:tcW w:w="3260" w:type="dxa"/>
            <w:vAlign w:val="center"/>
          </w:tcPr>
          <w:p w14:paraId="1656E99F" w14:textId="77777777" w:rsidR="007B1969" w:rsidRPr="00A726FA" w:rsidRDefault="007B1969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686B3BA3" w14:textId="67E6A6E9" w:rsidTr="00484851">
        <w:trPr>
          <w:trHeight w:val="552"/>
          <w:jc w:val="right"/>
        </w:trPr>
        <w:tc>
          <w:tcPr>
            <w:tcW w:w="651" w:type="dxa"/>
            <w:vAlign w:val="center"/>
          </w:tcPr>
          <w:p w14:paraId="0ED9DF8A" w14:textId="1C8CDC06" w:rsidR="00D82316" w:rsidRPr="00A726FA" w:rsidRDefault="00C06787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57616475" w14:textId="77777777" w:rsidR="00D82316" w:rsidRPr="00A726FA" w:rsidRDefault="00D82316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Garantijos</w:t>
            </w:r>
          </w:p>
        </w:tc>
        <w:tc>
          <w:tcPr>
            <w:tcW w:w="3279" w:type="dxa"/>
            <w:vAlign w:val="center"/>
          </w:tcPr>
          <w:p w14:paraId="3CB0DF17" w14:textId="285FCBE1" w:rsidR="00D82316" w:rsidRPr="00A726FA" w:rsidRDefault="00023F6E" w:rsidP="0048485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Tiekėjo pasiūlyta garantija</w:t>
            </w:r>
            <w:r w:rsidR="0064012F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mėnesiais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, bet n</w:t>
            </w:r>
            <w:r w:rsidR="00AC58C7" w:rsidRPr="00A726FA">
              <w:rPr>
                <w:rFonts w:ascii="Times New Roman" w:hAnsi="Times New Roman" w:cs="Times New Roman"/>
                <w:sz w:val="24"/>
                <w:szCs w:val="24"/>
              </w:rPr>
              <w:t>e mažiau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8C7" w:rsidRPr="00A726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2316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mėn.</w:t>
            </w:r>
            <w:r w:rsidR="00AC58C7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nuo autobuso pristatymo dienos</w:t>
            </w:r>
            <w:r w:rsidR="007434C0">
              <w:rPr>
                <w:rFonts w:ascii="Times New Roman" w:hAnsi="Times New Roman" w:cs="Times New Roman"/>
                <w:sz w:val="24"/>
                <w:szCs w:val="24"/>
              </w:rPr>
              <w:t xml:space="preserve"> ir ne mažiau nei 150 000 </w:t>
            </w:r>
            <w:r w:rsidR="007434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ridos </w:t>
            </w:r>
            <w:r w:rsidR="00EE31B5">
              <w:rPr>
                <w:rFonts w:ascii="Times New Roman" w:hAnsi="Times New Roman" w:cs="Times New Roman"/>
                <w:sz w:val="24"/>
                <w:szCs w:val="24"/>
              </w:rPr>
              <w:t>po autobuso perdavimo užsakovui.</w:t>
            </w:r>
          </w:p>
        </w:tc>
        <w:tc>
          <w:tcPr>
            <w:tcW w:w="3260" w:type="dxa"/>
            <w:vAlign w:val="center"/>
          </w:tcPr>
          <w:p w14:paraId="169E1F4D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75488A4B" w14:textId="02AD90FD" w:rsidTr="006A402A">
        <w:trPr>
          <w:jc w:val="right"/>
        </w:trPr>
        <w:tc>
          <w:tcPr>
            <w:tcW w:w="651" w:type="dxa"/>
            <w:vAlign w:val="center"/>
          </w:tcPr>
          <w:p w14:paraId="325786D6" w14:textId="03974FC3" w:rsidR="00D82316" w:rsidRPr="00A726FA" w:rsidRDefault="00484851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62DC8FB0" w14:textId="7C4F4756" w:rsidR="00D82316" w:rsidRPr="00A726FA" w:rsidRDefault="00484851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Pristatymo terminas</w:t>
            </w:r>
          </w:p>
        </w:tc>
        <w:tc>
          <w:tcPr>
            <w:tcW w:w="3279" w:type="dxa"/>
            <w:vAlign w:val="center"/>
          </w:tcPr>
          <w:p w14:paraId="42814BDF" w14:textId="6F441E95" w:rsidR="00D82316" w:rsidRPr="00A726FA" w:rsidRDefault="00484851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Per tiekėjo pasiūlytą terminą dienomis, bet ne ilgiau nei per 180 dienų nuo sutarties įsigaliojimo dienos</w:t>
            </w:r>
          </w:p>
        </w:tc>
        <w:tc>
          <w:tcPr>
            <w:tcW w:w="3260" w:type="dxa"/>
            <w:vAlign w:val="center"/>
          </w:tcPr>
          <w:p w14:paraId="579FFA1F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BDD" w:rsidRPr="00A726FA" w14:paraId="7155D387" w14:textId="77777777" w:rsidTr="006A402A">
        <w:trPr>
          <w:jc w:val="right"/>
        </w:trPr>
        <w:tc>
          <w:tcPr>
            <w:tcW w:w="651" w:type="dxa"/>
            <w:vAlign w:val="center"/>
          </w:tcPr>
          <w:p w14:paraId="733469FE" w14:textId="2D1979F7" w:rsidR="00765BDD" w:rsidRPr="00A726FA" w:rsidRDefault="00765BDD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7" w:type="dxa"/>
            <w:vAlign w:val="center"/>
          </w:tcPr>
          <w:p w14:paraId="3CD33C5F" w14:textId="6430EBCE" w:rsidR="00765BDD" w:rsidRPr="00A726FA" w:rsidRDefault="00765BDD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Pristatymo reikalavimai</w:t>
            </w:r>
          </w:p>
        </w:tc>
        <w:tc>
          <w:tcPr>
            <w:tcW w:w="3279" w:type="dxa"/>
            <w:vAlign w:val="center"/>
          </w:tcPr>
          <w:p w14:paraId="7A64DBAC" w14:textId="61269F6D" w:rsidR="00765BDD" w:rsidRPr="00A726FA" w:rsidRDefault="001B101F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765BDD" w:rsidRPr="00A726FA">
              <w:rPr>
                <w:rFonts w:ascii="Times New Roman" w:hAnsi="Times New Roman" w:cs="Times New Roman"/>
                <w:sz w:val="24"/>
                <w:szCs w:val="24"/>
              </w:rPr>
              <w:t>Autobusas turi būti pristatytas užsakovui</w:t>
            </w:r>
            <w:r w:rsidR="00E53479" w:rsidRPr="00A726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5BDD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adresu </w:t>
            </w:r>
            <w:r w:rsidR="00E53479" w:rsidRPr="00A726F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Švenčionių g. 12, Nemenčinė, Vilniaus r. </w:t>
            </w:r>
          </w:p>
          <w:p w14:paraId="0EBFCF2C" w14:textId="36CED432" w:rsidR="001B101F" w:rsidRPr="00A726FA" w:rsidRDefault="001B101F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.2. Kartu su transporto priemone Tiekėjas privalo pateikti gamintojo išduotą transporto priemonės atitikties liudijimo originalą, registracijos pažymėjimą (transporto priemonė turi būti įregistruota užsakovo vardu) ir techninės apžiūros kortelę</w:t>
            </w:r>
            <w:r w:rsidR="00B010F1" w:rsidRPr="00A72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6F7B8979" w14:textId="77777777" w:rsidR="00765BDD" w:rsidRPr="00A726FA" w:rsidRDefault="00765BDD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316" w:rsidRPr="00A726FA" w14:paraId="1FDFE348" w14:textId="7E7AF14C" w:rsidTr="006A402A">
        <w:trPr>
          <w:jc w:val="right"/>
        </w:trPr>
        <w:tc>
          <w:tcPr>
            <w:tcW w:w="651" w:type="dxa"/>
            <w:vAlign w:val="center"/>
          </w:tcPr>
          <w:p w14:paraId="7AEE48BE" w14:textId="5AE2A122" w:rsidR="00D82316" w:rsidRPr="00A726FA" w:rsidRDefault="001313F2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4E22" w:rsidRPr="00A726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77" w:type="dxa"/>
            <w:vAlign w:val="center"/>
          </w:tcPr>
          <w:p w14:paraId="226997A3" w14:textId="6DB70FFF" w:rsidR="00D82316" w:rsidRPr="00A726FA" w:rsidRDefault="00B829C5" w:rsidP="00FE7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Techninio aptarnavimo ir eksploata</w:t>
            </w:r>
            <w:r w:rsidR="004B17E0" w:rsidRPr="00A726FA">
              <w:rPr>
                <w:rFonts w:ascii="Times New Roman" w:hAnsi="Times New Roman" w:cs="Times New Roman"/>
                <w:sz w:val="24"/>
                <w:szCs w:val="24"/>
              </w:rPr>
              <w:t>cijos instrukcijos</w:t>
            </w:r>
          </w:p>
        </w:tc>
        <w:tc>
          <w:tcPr>
            <w:tcW w:w="3279" w:type="dxa"/>
            <w:vAlign w:val="center"/>
          </w:tcPr>
          <w:p w14:paraId="47EB105F" w14:textId="728CEE32" w:rsidR="00D82316" w:rsidRPr="00A726FA" w:rsidRDefault="00B829C5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6FA">
              <w:rPr>
                <w:rFonts w:ascii="Times New Roman" w:hAnsi="Times New Roman" w:cs="Times New Roman"/>
                <w:sz w:val="24"/>
                <w:szCs w:val="24"/>
              </w:rPr>
              <w:t>Autobusas turi būti aprūpintas autobuso techninio aptarnavimo ir eksploatacijos instrukcijomis (vairuotojo vadovu)</w:t>
            </w:r>
            <w:r w:rsidR="00EA2AF4" w:rsidRPr="00A726FA">
              <w:rPr>
                <w:rFonts w:ascii="Times New Roman" w:hAnsi="Times New Roman" w:cs="Times New Roman"/>
                <w:sz w:val="24"/>
                <w:szCs w:val="24"/>
              </w:rPr>
              <w:t xml:space="preserve"> lietuvių k.</w:t>
            </w:r>
          </w:p>
        </w:tc>
        <w:tc>
          <w:tcPr>
            <w:tcW w:w="3260" w:type="dxa"/>
            <w:vAlign w:val="center"/>
          </w:tcPr>
          <w:p w14:paraId="4D87F2C2" w14:textId="77777777" w:rsidR="00D82316" w:rsidRPr="00A726FA" w:rsidRDefault="00D82316" w:rsidP="00FE78D8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AD9660" w14:textId="77777777" w:rsidR="005A6031" w:rsidRPr="00A726FA" w:rsidRDefault="005A6031" w:rsidP="005A6031">
      <w:pPr>
        <w:rPr>
          <w:rFonts w:ascii="Times New Roman" w:hAnsi="Times New Roman" w:cs="Times New Roman"/>
          <w:sz w:val="24"/>
          <w:szCs w:val="24"/>
        </w:rPr>
      </w:pPr>
    </w:p>
    <w:p w14:paraId="40A3F5EE" w14:textId="37E7679E" w:rsidR="00EF5FC7" w:rsidRPr="00A726FA" w:rsidRDefault="00EF5FC7" w:rsidP="00294870">
      <w:pPr>
        <w:pStyle w:val="Sraopastraipa"/>
        <w:numPr>
          <w:ilvl w:val="0"/>
          <w:numId w:val="5"/>
        </w:numPr>
        <w:spacing w:before="120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A726FA">
        <w:rPr>
          <w:rFonts w:ascii="Times New Roman" w:hAnsi="Times New Roman" w:cs="Times New Roman"/>
          <w:bCs/>
          <w:sz w:val="24"/>
          <w:szCs w:val="24"/>
        </w:rPr>
        <w:t xml:space="preserve">Kartu su pasiūlymu </w:t>
      </w:r>
      <w:r w:rsidR="008F6C20" w:rsidRPr="00A726FA">
        <w:rPr>
          <w:rFonts w:ascii="Times New Roman" w:hAnsi="Times New Roman" w:cs="Times New Roman"/>
          <w:bCs/>
          <w:sz w:val="24"/>
          <w:szCs w:val="24"/>
        </w:rPr>
        <w:t xml:space="preserve">tiekėjai turi pateikti užpildytą techninės specifikacijos lentelę </w:t>
      </w:r>
      <w:r w:rsidR="000A4C11" w:rsidRPr="00A726FA">
        <w:rPr>
          <w:rFonts w:ascii="Times New Roman" w:hAnsi="Times New Roman" w:cs="Times New Roman"/>
          <w:bCs/>
          <w:sz w:val="24"/>
          <w:szCs w:val="24"/>
        </w:rPr>
        <w:t xml:space="preserve">Nr. 1 </w:t>
      </w:r>
      <w:r w:rsidR="008F6C20" w:rsidRPr="00A726FA">
        <w:rPr>
          <w:rFonts w:ascii="Times New Roman" w:hAnsi="Times New Roman" w:cs="Times New Roman"/>
          <w:bCs/>
          <w:sz w:val="24"/>
          <w:szCs w:val="24"/>
        </w:rPr>
        <w:t xml:space="preserve">su konkrečiais siūlomo autobuso parametrais, </w:t>
      </w:r>
      <w:r w:rsidR="00714F1D" w:rsidRPr="00A726FA">
        <w:rPr>
          <w:rFonts w:ascii="Times New Roman" w:hAnsi="Times New Roman" w:cs="Times New Roman"/>
          <w:bCs/>
          <w:sz w:val="24"/>
          <w:szCs w:val="24"/>
        </w:rPr>
        <w:t>kartu</w:t>
      </w:r>
      <w:r w:rsidR="00941262" w:rsidRPr="00A726FA">
        <w:rPr>
          <w:rFonts w:ascii="Times New Roman" w:hAnsi="Times New Roman" w:cs="Times New Roman"/>
          <w:bCs/>
          <w:sz w:val="24"/>
          <w:szCs w:val="24"/>
        </w:rPr>
        <w:t xml:space="preserve"> su pasiūlymu</w:t>
      </w:r>
      <w:r w:rsidR="00714F1D" w:rsidRPr="00A726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6FA">
        <w:rPr>
          <w:rFonts w:ascii="Times New Roman" w:hAnsi="Times New Roman" w:cs="Times New Roman"/>
          <w:bCs/>
          <w:sz w:val="24"/>
          <w:szCs w:val="24"/>
        </w:rPr>
        <w:t>turi būti pateikti autobuso</w:t>
      </w:r>
      <w:r w:rsidR="00714F1D" w:rsidRPr="00A726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26FA">
        <w:rPr>
          <w:rFonts w:ascii="Times New Roman" w:hAnsi="Times New Roman" w:cs="Times New Roman"/>
          <w:bCs/>
          <w:sz w:val="24"/>
          <w:szCs w:val="24"/>
        </w:rPr>
        <w:t>registracijos liudijimo kopija</w:t>
      </w:r>
      <w:r w:rsidR="00714F1D" w:rsidRPr="00A726FA">
        <w:rPr>
          <w:rFonts w:ascii="Times New Roman" w:hAnsi="Times New Roman" w:cs="Times New Roman"/>
          <w:bCs/>
          <w:sz w:val="24"/>
          <w:szCs w:val="24"/>
        </w:rPr>
        <w:t xml:space="preserve"> ir </w:t>
      </w:r>
      <w:r w:rsidRPr="00A726FA">
        <w:rPr>
          <w:rFonts w:ascii="Times New Roman" w:hAnsi="Times New Roman" w:cs="Times New Roman"/>
          <w:bCs/>
          <w:sz w:val="24"/>
          <w:szCs w:val="24"/>
        </w:rPr>
        <w:t>autobuso nuotraukos:</w:t>
      </w:r>
    </w:p>
    <w:p w14:paraId="69DEF39F" w14:textId="77777777" w:rsidR="00294870" w:rsidRPr="00A726FA" w:rsidRDefault="00EF5FC7" w:rsidP="00294870">
      <w:pPr>
        <w:pStyle w:val="Sraopastraipa"/>
        <w:numPr>
          <w:ilvl w:val="1"/>
          <w:numId w:val="9"/>
        </w:numPr>
        <w:suppressAutoHyphens/>
        <w:spacing w:before="120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A726FA">
        <w:rPr>
          <w:rFonts w:ascii="Times New Roman" w:hAnsi="Times New Roman" w:cs="Times New Roman"/>
          <w:bCs/>
          <w:sz w:val="24"/>
          <w:szCs w:val="24"/>
        </w:rPr>
        <w:t>Autobuso išvaizda iš priekio, abiejų šonų, galo;</w:t>
      </w:r>
      <w:r w:rsidR="00294870" w:rsidRPr="00A72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19B1277" w14:textId="77777777" w:rsidR="00294870" w:rsidRPr="00A726FA" w:rsidRDefault="00EF5FC7" w:rsidP="00294870">
      <w:pPr>
        <w:pStyle w:val="Sraopastraipa"/>
        <w:numPr>
          <w:ilvl w:val="1"/>
          <w:numId w:val="9"/>
        </w:numPr>
        <w:suppressAutoHyphens/>
        <w:spacing w:before="120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A726FA">
        <w:rPr>
          <w:rFonts w:ascii="Times New Roman" w:hAnsi="Times New Roman" w:cs="Times New Roman"/>
          <w:bCs/>
          <w:sz w:val="24"/>
          <w:szCs w:val="24"/>
        </w:rPr>
        <w:t xml:space="preserve">Salonas, </w:t>
      </w:r>
      <w:r w:rsidR="00A77D13" w:rsidRPr="00A726FA">
        <w:rPr>
          <w:rFonts w:ascii="Times New Roman" w:hAnsi="Times New Roman" w:cs="Times New Roman"/>
          <w:bCs/>
          <w:sz w:val="24"/>
          <w:szCs w:val="24"/>
        </w:rPr>
        <w:t xml:space="preserve">keleivių sėdynės, </w:t>
      </w:r>
      <w:r w:rsidRPr="00A726FA">
        <w:rPr>
          <w:rFonts w:ascii="Times New Roman" w:hAnsi="Times New Roman" w:cs="Times New Roman"/>
          <w:bCs/>
          <w:sz w:val="24"/>
          <w:szCs w:val="24"/>
        </w:rPr>
        <w:t xml:space="preserve">vairuotojo vieta su matomais </w:t>
      </w:r>
      <w:proofErr w:type="spellStart"/>
      <w:r w:rsidRPr="00A726FA">
        <w:rPr>
          <w:rFonts w:ascii="Times New Roman" w:hAnsi="Times New Roman" w:cs="Times New Roman"/>
          <w:bCs/>
          <w:sz w:val="24"/>
          <w:szCs w:val="24"/>
        </w:rPr>
        <w:t>odometro</w:t>
      </w:r>
      <w:proofErr w:type="spellEnd"/>
      <w:r w:rsidRPr="00A726FA">
        <w:rPr>
          <w:rFonts w:ascii="Times New Roman" w:hAnsi="Times New Roman" w:cs="Times New Roman"/>
          <w:bCs/>
          <w:sz w:val="24"/>
          <w:szCs w:val="24"/>
        </w:rPr>
        <w:t xml:space="preserve"> parodymais;</w:t>
      </w:r>
      <w:r w:rsidR="00294870" w:rsidRPr="00A72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49866E8" w14:textId="77777777" w:rsidR="00294870" w:rsidRPr="00A726FA" w:rsidRDefault="00EF5FC7" w:rsidP="00294870">
      <w:pPr>
        <w:pStyle w:val="Sraopastraipa"/>
        <w:numPr>
          <w:ilvl w:val="1"/>
          <w:numId w:val="9"/>
        </w:numPr>
        <w:suppressAutoHyphens/>
        <w:spacing w:before="120"/>
        <w:ind w:left="0" w:firstLine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A726FA">
        <w:rPr>
          <w:rFonts w:ascii="Times New Roman" w:hAnsi="Times New Roman" w:cs="Times New Roman"/>
          <w:bCs/>
          <w:sz w:val="24"/>
          <w:szCs w:val="24"/>
        </w:rPr>
        <w:t>Variklio skyrius;</w:t>
      </w:r>
      <w:r w:rsidR="00294870" w:rsidRPr="00A72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62E6EAE" w14:textId="07A04838" w:rsidR="002E75E4" w:rsidRPr="00A726FA" w:rsidRDefault="00EF5FC7" w:rsidP="00EF5FC7">
      <w:pPr>
        <w:pStyle w:val="Sraopastraipa"/>
        <w:numPr>
          <w:ilvl w:val="1"/>
          <w:numId w:val="9"/>
        </w:numPr>
        <w:suppressAutoHyphens/>
        <w:spacing w:before="120"/>
        <w:ind w:left="0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A726FA">
        <w:rPr>
          <w:rFonts w:ascii="Times New Roman" w:hAnsi="Times New Roman" w:cs="Times New Roman"/>
          <w:bCs/>
          <w:sz w:val="24"/>
          <w:szCs w:val="24"/>
        </w:rPr>
        <w:t>Atviras bagažo skyrius</w:t>
      </w:r>
      <w:r w:rsidR="00A77D13" w:rsidRPr="00A726FA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2E75E4" w:rsidRPr="00A726FA" w:rsidSect="0012347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109CF92E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30696328"/>
    <w:multiLevelType w:val="hybridMultilevel"/>
    <w:tmpl w:val="F2E4AC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3230B"/>
    <w:multiLevelType w:val="hybridMultilevel"/>
    <w:tmpl w:val="BDB2CA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36302C"/>
    <w:multiLevelType w:val="multilevel"/>
    <w:tmpl w:val="794A6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5FE92999"/>
    <w:multiLevelType w:val="hybridMultilevel"/>
    <w:tmpl w:val="079E85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7ED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0E56258"/>
    <w:multiLevelType w:val="hybridMultilevel"/>
    <w:tmpl w:val="D952D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70F5F"/>
    <w:multiLevelType w:val="multilevel"/>
    <w:tmpl w:val="C5642C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853912515">
    <w:abstractNumId w:val="0"/>
  </w:num>
  <w:num w:numId="2" w16cid:durableId="1547792910">
    <w:abstractNumId w:val="4"/>
  </w:num>
  <w:num w:numId="3" w16cid:durableId="1243905394">
    <w:abstractNumId w:val="1"/>
  </w:num>
  <w:num w:numId="4" w16cid:durableId="1351099616">
    <w:abstractNumId w:val="6"/>
  </w:num>
  <w:num w:numId="5" w16cid:durableId="1952857893">
    <w:abstractNumId w:val="2"/>
  </w:num>
  <w:num w:numId="6" w16cid:durableId="738090683">
    <w:abstractNumId w:val="6"/>
  </w:num>
  <w:num w:numId="7" w16cid:durableId="1965847618">
    <w:abstractNumId w:val="5"/>
  </w:num>
  <w:num w:numId="8" w16cid:durableId="1824278695">
    <w:abstractNumId w:val="3"/>
  </w:num>
  <w:num w:numId="9" w16cid:durableId="20175323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031"/>
    <w:rsid w:val="00014E22"/>
    <w:rsid w:val="00023F6E"/>
    <w:rsid w:val="00032E3A"/>
    <w:rsid w:val="00041B74"/>
    <w:rsid w:val="00045D9D"/>
    <w:rsid w:val="00047CB4"/>
    <w:rsid w:val="00064E4B"/>
    <w:rsid w:val="00075589"/>
    <w:rsid w:val="000763A3"/>
    <w:rsid w:val="00085C14"/>
    <w:rsid w:val="000A25DD"/>
    <w:rsid w:val="000A4C11"/>
    <w:rsid w:val="000C6410"/>
    <w:rsid w:val="00123470"/>
    <w:rsid w:val="001313F2"/>
    <w:rsid w:val="001368DB"/>
    <w:rsid w:val="001400DE"/>
    <w:rsid w:val="00146B45"/>
    <w:rsid w:val="00155AB1"/>
    <w:rsid w:val="00161B1B"/>
    <w:rsid w:val="00162FFA"/>
    <w:rsid w:val="001711B9"/>
    <w:rsid w:val="001B101F"/>
    <w:rsid w:val="001C7207"/>
    <w:rsid w:val="001F1ECC"/>
    <w:rsid w:val="00207E4C"/>
    <w:rsid w:val="00235FC6"/>
    <w:rsid w:val="002520E6"/>
    <w:rsid w:val="00261BBA"/>
    <w:rsid w:val="00273069"/>
    <w:rsid w:val="00294870"/>
    <w:rsid w:val="002A34B1"/>
    <w:rsid w:val="002C73BB"/>
    <w:rsid w:val="002E75E4"/>
    <w:rsid w:val="00310950"/>
    <w:rsid w:val="0032286A"/>
    <w:rsid w:val="003379BB"/>
    <w:rsid w:val="003535C3"/>
    <w:rsid w:val="003751F9"/>
    <w:rsid w:val="003964C5"/>
    <w:rsid w:val="003A6A93"/>
    <w:rsid w:val="003C35DA"/>
    <w:rsid w:val="003E28A2"/>
    <w:rsid w:val="003F2B72"/>
    <w:rsid w:val="004310F5"/>
    <w:rsid w:val="00445B47"/>
    <w:rsid w:val="00464914"/>
    <w:rsid w:val="0047470F"/>
    <w:rsid w:val="00484851"/>
    <w:rsid w:val="004B04E3"/>
    <w:rsid w:val="004B17E0"/>
    <w:rsid w:val="004C0A14"/>
    <w:rsid w:val="004D07F4"/>
    <w:rsid w:val="004E3E28"/>
    <w:rsid w:val="0052033D"/>
    <w:rsid w:val="00571596"/>
    <w:rsid w:val="00586092"/>
    <w:rsid w:val="005A6031"/>
    <w:rsid w:val="005C7FB5"/>
    <w:rsid w:val="005D1C4C"/>
    <w:rsid w:val="006043DA"/>
    <w:rsid w:val="00611D2F"/>
    <w:rsid w:val="0064012F"/>
    <w:rsid w:val="00656E63"/>
    <w:rsid w:val="00657024"/>
    <w:rsid w:val="00660E3C"/>
    <w:rsid w:val="006777AB"/>
    <w:rsid w:val="006825B8"/>
    <w:rsid w:val="006A402A"/>
    <w:rsid w:val="006B600B"/>
    <w:rsid w:val="006B6371"/>
    <w:rsid w:val="006C5D05"/>
    <w:rsid w:val="006C6C77"/>
    <w:rsid w:val="006E0B5E"/>
    <w:rsid w:val="007005C3"/>
    <w:rsid w:val="00701539"/>
    <w:rsid w:val="00703AC4"/>
    <w:rsid w:val="00714F1D"/>
    <w:rsid w:val="00720809"/>
    <w:rsid w:val="00735528"/>
    <w:rsid w:val="007434C0"/>
    <w:rsid w:val="007465A5"/>
    <w:rsid w:val="00765BDD"/>
    <w:rsid w:val="0077377F"/>
    <w:rsid w:val="007771CE"/>
    <w:rsid w:val="007869B2"/>
    <w:rsid w:val="007B1969"/>
    <w:rsid w:val="008054AB"/>
    <w:rsid w:val="0081117D"/>
    <w:rsid w:val="00815D25"/>
    <w:rsid w:val="00816B63"/>
    <w:rsid w:val="00821FA8"/>
    <w:rsid w:val="0086247A"/>
    <w:rsid w:val="0086399D"/>
    <w:rsid w:val="00877696"/>
    <w:rsid w:val="00892C0E"/>
    <w:rsid w:val="008A4224"/>
    <w:rsid w:val="008A59E8"/>
    <w:rsid w:val="008B0C96"/>
    <w:rsid w:val="008B3EBB"/>
    <w:rsid w:val="008F6C20"/>
    <w:rsid w:val="0090032B"/>
    <w:rsid w:val="009013E6"/>
    <w:rsid w:val="00941262"/>
    <w:rsid w:val="00960E61"/>
    <w:rsid w:val="00976136"/>
    <w:rsid w:val="00982048"/>
    <w:rsid w:val="00993D09"/>
    <w:rsid w:val="00995C36"/>
    <w:rsid w:val="009B55B8"/>
    <w:rsid w:val="009E4A1C"/>
    <w:rsid w:val="009E756F"/>
    <w:rsid w:val="00A10403"/>
    <w:rsid w:val="00A2710A"/>
    <w:rsid w:val="00A47541"/>
    <w:rsid w:val="00A726FA"/>
    <w:rsid w:val="00A77D13"/>
    <w:rsid w:val="00AC4AE9"/>
    <w:rsid w:val="00AC58C7"/>
    <w:rsid w:val="00AD07F0"/>
    <w:rsid w:val="00AE51EB"/>
    <w:rsid w:val="00B010F1"/>
    <w:rsid w:val="00B34B3A"/>
    <w:rsid w:val="00B4208E"/>
    <w:rsid w:val="00B5778A"/>
    <w:rsid w:val="00B80B5C"/>
    <w:rsid w:val="00B829C5"/>
    <w:rsid w:val="00B906DA"/>
    <w:rsid w:val="00BC53D8"/>
    <w:rsid w:val="00BD0DB9"/>
    <w:rsid w:val="00BF3C5A"/>
    <w:rsid w:val="00C06787"/>
    <w:rsid w:val="00C33BCB"/>
    <w:rsid w:val="00C40919"/>
    <w:rsid w:val="00C563AD"/>
    <w:rsid w:val="00C66B54"/>
    <w:rsid w:val="00C9745C"/>
    <w:rsid w:val="00CB0D96"/>
    <w:rsid w:val="00CD0631"/>
    <w:rsid w:val="00CE4439"/>
    <w:rsid w:val="00D32CFA"/>
    <w:rsid w:val="00D33706"/>
    <w:rsid w:val="00D622DD"/>
    <w:rsid w:val="00D65A24"/>
    <w:rsid w:val="00D82316"/>
    <w:rsid w:val="00D95CF5"/>
    <w:rsid w:val="00DC1774"/>
    <w:rsid w:val="00DE0249"/>
    <w:rsid w:val="00E41A04"/>
    <w:rsid w:val="00E53479"/>
    <w:rsid w:val="00E64266"/>
    <w:rsid w:val="00EA1106"/>
    <w:rsid w:val="00EA2AF4"/>
    <w:rsid w:val="00EB7ADA"/>
    <w:rsid w:val="00EC32EB"/>
    <w:rsid w:val="00EE0212"/>
    <w:rsid w:val="00EE31B5"/>
    <w:rsid w:val="00EF5FC7"/>
    <w:rsid w:val="00F07E89"/>
    <w:rsid w:val="00F51CF6"/>
    <w:rsid w:val="00F52D13"/>
    <w:rsid w:val="00F67DF9"/>
    <w:rsid w:val="00FA7862"/>
    <w:rsid w:val="00FE78D8"/>
    <w:rsid w:val="00FF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637B"/>
  <w15:chartTrackingRefBased/>
  <w15:docId w15:val="{62AF8054-A1A9-4192-B381-E44E67C2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603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A6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A6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60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A6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A60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A60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A60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A60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A60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A60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A60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60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A603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A603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A6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A6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A6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A6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A60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A6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A6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A6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A6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A6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A6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A603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A60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A603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A603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5A6031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A60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A603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A6031"/>
    <w:rPr>
      <w:rFonts w:ascii="Calibri" w:eastAsia="Calibri" w:hAnsi="Calibri" w:cs="Arial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07E4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07E4C"/>
    <w:rPr>
      <w:rFonts w:ascii="Calibri" w:eastAsia="Calibri" w:hAnsi="Calibri" w:cs="Arial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8235</Words>
  <Characters>4695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Anton Žakevič</cp:lastModifiedBy>
  <cp:revision>138</cp:revision>
  <dcterms:created xsi:type="dcterms:W3CDTF">2025-10-05T09:23:00Z</dcterms:created>
  <dcterms:modified xsi:type="dcterms:W3CDTF">2025-10-13T07:26:00Z</dcterms:modified>
</cp:coreProperties>
</file>